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1F0" w14:textId="77777777" w:rsidR="00577362" w:rsidRDefault="00577362">
      <w:pPr>
        <w:rPr>
          <w:rFonts w:ascii="Arial" w:eastAsia="Arial" w:hAnsi="Arial" w:cs="Arial"/>
          <w:sz w:val="22"/>
          <w:szCs w:val="22"/>
        </w:rPr>
      </w:pPr>
    </w:p>
    <w:p w14:paraId="0B7B79B6" w14:textId="77777777" w:rsidR="00577362" w:rsidRDefault="00577362">
      <w:pPr>
        <w:jc w:val="center"/>
        <w:rPr>
          <w:rFonts w:ascii="Arial" w:eastAsia="Arial" w:hAnsi="Arial" w:cs="Arial"/>
          <w:b/>
          <w:sz w:val="22"/>
          <w:szCs w:val="22"/>
        </w:rPr>
      </w:pPr>
    </w:p>
    <w:p w14:paraId="1AF8E408" w14:textId="6B7C4EF8" w:rsidR="00577362" w:rsidRDefault="00000000">
      <w:pPr>
        <w:jc w:val="center"/>
        <w:rPr>
          <w:rFonts w:ascii="Arial" w:eastAsia="Arial" w:hAnsi="Arial" w:cs="Arial"/>
          <w:sz w:val="22"/>
          <w:szCs w:val="22"/>
        </w:rPr>
      </w:pPr>
      <w:r>
        <w:rPr>
          <w:rFonts w:ascii="Arial" w:eastAsia="Arial" w:hAnsi="Arial" w:cs="Arial"/>
          <w:b/>
          <w:sz w:val="22"/>
          <w:szCs w:val="22"/>
        </w:rPr>
        <w:t>SAFETY DATA SHEET</w:t>
      </w:r>
    </w:p>
    <w:p w14:paraId="5950C120" w14:textId="77777777" w:rsidR="00577362" w:rsidRDefault="00577362">
      <w:pPr>
        <w:rPr>
          <w:rFonts w:ascii="Arial" w:eastAsia="Arial" w:hAnsi="Arial" w:cs="Arial"/>
          <w:sz w:val="22"/>
          <w:szCs w:val="22"/>
        </w:rPr>
      </w:pPr>
    </w:p>
    <w:p w14:paraId="0A0DC7A3" w14:textId="77777777" w:rsidR="00577362" w:rsidRDefault="00000000">
      <w:pPr>
        <w:rPr>
          <w:rFonts w:ascii="Arial" w:eastAsia="Arial" w:hAnsi="Arial" w:cs="Arial"/>
          <w:b/>
          <w:sz w:val="22"/>
          <w:szCs w:val="22"/>
        </w:rPr>
      </w:pPr>
      <w:r>
        <w:rPr>
          <w:rFonts w:ascii="Arial" w:eastAsia="Arial" w:hAnsi="Arial" w:cs="Arial"/>
          <w:b/>
          <w:sz w:val="22"/>
          <w:szCs w:val="22"/>
        </w:rPr>
        <w:t>Section 1:</w:t>
      </w:r>
      <w:r>
        <w:rPr>
          <w:rFonts w:ascii="Arial" w:eastAsia="Arial" w:hAnsi="Arial" w:cs="Arial"/>
          <w:b/>
          <w:sz w:val="22"/>
          <w:szCs w:val="22"/>
        </w:rPr>
        <w:tab/>
        <w:t>Product Identification</w:t>
      </w:r>
    </w:p>
    <w:p w14:paraId="4DB077FA" w14:textId="77777777" w:rsidR="00577362" w:rsidRDefault="00577362">
      <w:pPr>
        <w:rPr>
          <w:rFonts w:ascii="Arial" w:eastAsia="Arial" w:hAnsi="Arial" w:cs="Arial"/>
          <w:sz w:val="22"/>
          <w:szCs w:val="22"/>
        </w:rPr>
      </w:pPr>
    </w:p>
    <w:p w14:paraId="05F7A1C4" w14:textId="77777777" w:rsidR="00577362" w:rsidRDefault="00000000">
      <w:pPr>
        <w:rPr>
          <w:rFonts w:ascii="Arial" w:eastAsia="Arial" w:hAnsi="Arial" w:cs="Arial"/>
          <w:sz w:val="22"/>
          <w:szCs w:val="22"/>
        </w:rPr>
      </w:pPr>
      <w:r>
        <w:rPr>
          <w:rFonts w:ascii="Arial" w:eastAsia="Arial" w:hAnsi="Arial" w:cs="Arial"/>
          <w:sz w:val="22"/>
          <w:szCs w:val="22"/>
        </w:rPr>
        <w:t>Product Name:</w:t>
      </w:r>
      <w:r>
        <w:rPr>
          <w:rFonts w:ascii="Arial" w:eastAsia="Arial" w:hAnsi="Arial" w:cs="Arial"/>
          <w:sz w:val="22"/>
          <w:szCs w:val="22"/>
        </w:rPr>
        <w:tab/>
        <w:t xml:space="preserve">Adhesive Remover </w:t>
      </w:r>
    </w:p>
    <w:p w14:paraId="08059DEB" w14:textId="77777777" w:rsidR="00577362" w:rsidRDefault="00000000">
      <w:pPr>
        <w:rPr>
          <w:rFonts w:ascii="Arial" w:eastAsia="Arial" w:hAnsi="Arial" w:cs="Arial"/>
          <w:sz w:val="22"/>
          <w:szCs w:val="22"/>
        </w:rPr>
      </w:pPr>
      <w:r>
        <w:rPr>
          <w:rFonts w:ascii="Arial" w:eastAsia="Arial" w:hAnsi="Arial" w:cs="Arial"/>
          <w:sz w:val="22"/>
          <w:szCs w:val="22"/>
        </w:rPr>
        <w:t>Product Code:</w:t>
      </w:r>
      <w:r>
        <w:rPr>
          <w:rFonts w:ascii="Arial" w:eastAsia="Arial" w:hAnsi="Arial" w:cs="Arial"/>
          <w:sz w:val="22"/>
          <w:szCs w:val="22"/>
        </w:rPr>
        <w:tab/>
      </w:r>
      <w:r>
        <w:rPr>
          <w:rFonts w:ascii="Arial" w:eastAsia="Arial" w:hAnsi="Arial" w:cs="Arial"/>
          <w:sz w:val="22"/>
          <w:szCs w:val="22"/>
        </w:rPr>
        <w:tab/>
        <w:t>SNS00650, SNS00651</w:t>
      </w:r>
    </w:p>
    <w:p w14:paraId="5A87FF4F" w14:textId="77777777" w:rsidR="00577362" w:rsidRDefault="00000000">
      <w:pPr>
        <w:rPr>
          <w:rFonts w:ascii="Arial" w:eastAsia="Arial" w:hAnsi="Arial" w:cs="Arial"/>
          <w:sz w:val="22"/>
          <w:szCs w:val="22"/>
        </w:rPr>
      </w:pPr>
      <w:r>
        <w:rPr>
          <w:rFonts w:ascii="Arial" w:eastAsia="Arial" w:hAnsi="Arial" w:cs="Arial"/>
          <w:sz w:val="22"/>
          <w:szCs w:val="22"/>
        </w:rPr>
        <w:t>Company:</w:t>
      </w:r>
      <w:r>
        <w:rPr>
          <w:rFonts w:ascii="Arial" w:eastAsia="Arial" w:hAnsi="Arial" w:cs="Arial"/>
          <w:sz w:val="22"/>
          <w:szCs w:val="22"/>
        </w:rPr>
        <w:tab/>
      </w:r>
      <w:r>
        <w:rPr>
          <w:rFonts w:ascii="Arial" w:eastAsia="Arial" w:hAnsi="Arial" w:cs="Arial"/>
          <w:sz w:val="22"/>
          <w:szCs w:val="22"/>
        </w:rPr>
        <w:tab/>
        <w:t>Safe n</w:t>
      </w:r>
      <w:r>
        <w:rPr>
          <w:rFonts w:ascii="Arial" w:eastAsia="Arial" w:hAnsi="Arial" w:cs="Arial"/>
          <w:i/>
          <w:sz w:val="22"/>
          <w:szCs w:val="22"/>
        </w:rPr>
        <w:t xml:space="preserve"> </w:t>
      </w:r>
      <w:r>
        <w:rPr>
          <w:rFonts w:ascii="Arial" w:eastAsia="Arial" w:hAnsi="Arial" w:cs="Arial"/>
          <w:sz w:val="22"/>
          <w:szCs w:val="22"/>
        </w:rPr>
        <w:t>Simple LLC</w:t>
      </w:r>
    </w:p>
    <w:p w14:paraId="2E5A69B8" w14:textId="77777777" w:rsidR="00577362" w:rsidRDefault="00000000">
      <w:pPr>
        <w:rPr>
          <w:rFonts w:ascii="Arial" w:eastAsia="Arial" w:hAnsi="Arial" w:cs="Arial"/>
          <w:sz w:val="22"/>
          <w:szCs w:val="22"/>
        </w:rPr>
      </w:pPr>
      <w:r>
        <w:rPr>
          <w:rFonts w:ascii="Arial" w:eastAsia="Arial" w:hAnsi="Arial" w:cs="Arial"/>
          <w:sz w:val="22"/>
          <w:szCs w:val="22"/>
        </w:rPr>
        <w:t>Phone number:</w:t>
      </w:r>
      <w:r>
        <w:rPr>
          <w:rFonts w:ascii="Arial" w:eastAsia="Arial" w:hAnsi="Arial" w:cs="Arial"/>
          <w:sz w:val="22"/>
          <w:szCs w:val="22"/>
        </w:rPr>
        <w:tab/>
        <w:t>Toll Free: 844-767-6334</w:t>
      </w:r>
    </w:p>
    <w:p w14:paraId="5D968086" w14:textId="77777777" w:rsidR="00577362" w:rsidRDefault="00000000">
      <w:pPr>
        <w:rPr>
          <w:rFonts w:ascii="Arial" w:eastAsia="Arial" w:hAnsi="Arial" w:cs="Arial"/>
          <w:sz w:val="22"/>
          <w:szCs w:val="22"/>
        </w:rPr>
      </w:pPr>
      <w:r>
        <w:rPr>
          <w:rFonts w:ascii="Arial" w:eastAsia="Arial" w:hAnsi="Arial" w:cs="Arial"/>
          <w:sz w:val="22"/>
          <w:szCs w:val="22"/>
        </w:rPr>
        <w:t>Website:</w:t>
      </w:r>
      <w:r>
        <w:rPr>
          <w:rFonts w:ascii="Arial" w:eastAsia="Arial" w:hAnsi="Arial" w:cs="Arial"/>
          <w:sz w:val="22"/>
          <w:szCs w:val="22"/>
        </w:rPr>
        <w:tab/>
      </w:r>
      <w:r>
        <w:rPr>
          <w:rFonts w:ascii="Arial" w:eastAsia="Arial" w:hAnsi="Arial" w:cs="Arial"/>
          <w:sz w:val="22"/>
          <w:szCs w:val="22"/>
        </w:rPr>
        <w:tab/>
      </w:r>
      <w:hyperlink r:id="rId7">
        <w:r>
          <w:rPr>
            <w:rFonts w:ascii="Arial" w:eastAsia="Arial" w:hAnsi="Arial" w:cs="Arial"/>
            <w:color w:val="0000FF"/>
            <w:sz w:val="22"/>
            <w:szCs w:val="22"/>
            <w:u w:val="single"/>
          </w:rPr>
          <w:t>www.sns</w:t>
        </w:r>
      </w:hyperlink>
      <w:r>
        <w:rPr>
          <w:rFonts w:ascii="Arial" w:eastAsia="Arial" w:hAnsi="Arial" w:cs="Arial"/>
          <w:color w:val="0000FF"/>
          <w:sz w:val="22"/>
          <w:szCs w:val="22"/>
          <w:u w:val="single"/>
        </w:rPr>
        <w:t>-medical.com</w:t>
      </w:r>
    </w:p>
    <w:p w14:paraId="71CD75DC" w14:textId="77777777" w:rsidR="00577362" w:rsidRDefault="00577362">
      <w:pPr>
        <w:rPr>
          <w:rFonts w:ascii="Arial" w:eastAsia="Arial" w:hAnsi="Arial" w:cs="Arial"/>
          <w:sz w:val="22"/>
          <w:szCs w:val="22"/>
        </w:rPr>
      </w:pPr>
    </w:p>
    <w:p w14:paraId="722F6950" w14:textId="77777777" w:rsidR="00577362" w:rsidRDefault="00000000">
      <w:pPr>
        <w:rPr>
          <w:rFonts w:ascii="Arial" w:eastAsia="Arial" w:hAnsi="Arial" w:cs="Arial"/>
          <w:b/>
          <w:sz w:val="22"/>
          <w:szCs w:val="22"/>
        </w:rPr>
      </w:pPr>
      <w:r>
        <w:rPr>
          <w:rFonts w:ascii="Arial" w:eastAsia="Arial" w:hAnsi="Arial" w:cs="Arial"/>
          <w:b/>
          <w:sz w:val="22"/>
          <w:szCs w:val="22"/>
        </w:rPr>
        <w:t>Section 2:</w:t>
      </w:r>
      <w:r>
        <w:rPr>
          <w:rFonts w:ascii="Arial" w:eastAsia="Arial" w:hAnsi="Arial" w:cs="Arial"/>
          <w:b/>
          <w:sz w:val="22"/>
          <w:szCs w:val="22"/>
        </w:rPr>
        <w:tab/>
        <w:t>Hazardous Ingredients per 29 CFR 1910.1200</w:t>
      </w:r>
    </w:p>
    <w:p w14:paraId="1FE80D96" w14:textId="77777777" w:rsidR="00577362" w:rsidRDefault="00577362">
      <w:pPr>
        <w:rPr>
          <w:rFonts w:ascii="Arial" w:eastAsia="Arial" w:hAnsi="Arial" w:cs="Arial"/>
          <w:b/>
          <w:sz w:val="22"/>
          <w:szCs w:val="22"/>
        </w:rPr>
      </w:pPr>
    </w:p>
    <w:p w14:paraId="245E0025" w14:textId="77777777" w:rsidR="00577362" w:rsidRDefault="00000000">
      <w:pPr>
        <w:rPr>
          <w:rFonts w:ascii="Arial" w:eastAsia="Arial" w:hAnsi="Arial" w:cs="Arial"/>
          <w:sz w:val="22"/>
          <w:szCs w:val="22"/>
        </w:rPr>
      </w:pPr>
      <w:r>
        <w:rPr>
          <w:rFonts w:ascii="Arial" w:eastAsia="Arial" w:hAnsi="Arial" w:cs="Arial"/>
          <w:sz w:val="22"/>
          <w:szCs w:val="22"/>
        </w:rPr>
        <w:t>Hazard Rating (NFPA):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Health (2) Flammability (4) Reactivity (0) </w:t>
      </w:r>
    </w:p>
    <w:p w14:paraId="45385E50" w14:textId="77777777" w:rsidR="00577362" w:rsidRDefault="00000000">
      <w:pPr>
        <w:rPr>
          <w:rFonts w:ascii="Arial" w:eastAsia="Arial" w:hAnsi="Arial" w:cs="Arial"/>
          <w:sz w:val="22"/>
          <w:szCs w:val="22"/>
        </w:rPr>
      </w:pPr>
      <w:r>
        <w:rPr>
          <w:rFonts w:ascii="Arial" w:eastAsia="Arial" w:hAnsi="Arial" w:cs="Arial"/>
          <w:sz w:val="22"/>
          <w:szCs w:val="22"/>
        </w:rPr>
        <w:t>Emergency or Information Telephone No:</w:t>
      </w:r>
      <w:r>
        <w:rPr>
          <w:rFonts w:ascii="Arial" w:eastAsia="Arial" w:hAnsi="Arial" w:cs="Arial"/>
          <w:sz w:val="22"/>
          <w:szCs w:val="22"/>
        </w:rPr>
        <w:tab/>
        <w:t xml:space="preserve">Contact the local poison control </w:t>
      </w:r>
      <w:proofErr w:type="gramStart"/>
      <w:r>
        <w:rPr>
          <w:rFonts w:ascii="Arial" w:eastAsia="Arial" w:hAnsi="Arial" w:cs="Arial"/>
          <w:sz w:val="22"/>
          <w:szCs w:val="22"/>
        </w:rPr>
        <w:t>center</w:t>
      </w:r>
      <w:proofErr w:type="gramEnd"/>
    </w:p>
    <w:p w14:paraId="1E86F8DC" w14:textId="77777777" w:rsidR="00577362" w:rsidRDefault="00000000">
      <w:pPr>
        <w:rPr>
          <w:rFonts w:ascii="Arial" w:eastAsia="Arial" w:hAnsi="Arial" w:cs="Arial"/>
          <w:sz w:val="22"/>
          <w:szCs w:val="22"/>
        </w:rPr>
      </w:pPr>
      <w:r>
        <w:rPr>
          <w:rFonts w:ascii="Arial" w:eastAsia="Arial" w:hAnsi="Arial" w:cs="Arial"/>
          <w:b/>
          <w:sz w:val="22"/>
          <w:szCs w:val="22"/>
        </w:rPr>
        <w:br/>
      </w:r>
      <w:r>
        <w:rPr>
          <w:rFonts w:ascii="Arial" w:eastAsia="Arial" w:hAnsi="Arial" w:cs="Arial"/>
          <w:sz w:val="22"/>
          <w:szCs w:val="22"/>
        </w:rPr>
        <w:t xml:space="preserve">Hazardous Ingredients </w:t>
      </w:r>
      <w:r>
        <w:rPr>
          <w:rFonts w:ascii="Arial" w:eastAsia="Arial" w:hAnsi="Arial" w:cs="Arial"/>
          <w:sz w:val="22"/>
          <w:szCs w:val="22"/>
        </w:rPr>
        <w:tab/>
        <w:t xml:space="preserve">CAS NUMBER </w:t>
      </w:r>
      <w:r>
        <w:rPr>
          <w:rFonts w:ascii="Arial" w:eastAsia="Arial" w:hAnsi="Arial" w:cs="Arial"/>
          <w:sz w:val="22"/>
          <w:szCs w:val="22"/>
        </w:rPr>
        <w:tab/>
        <w:t xml:space="preserve">WT.% </w:t>
      </w:r>
      <w:r>
        <w:rPr>
          <w:rFonts w:ascii="Arial" w:eastAsia="Arial" w:hAnsi="Arial" w:cs="Arial"/>
          <w:sz w:val="22"/>
          <w:szCs w:val="22"/>
        </w:rPr>
        <w:tab/>
      </w:r>
      <w:r>
        <w:rPr>
          <w:rFonts w:ascii="Arial" w:eastAsia="Arial" w:hAnsi="Arial" w:cs="Arial"/>
          <w:sz w:val="22"/>
          <w:szCs w:val="22"/>
        </w:rPr>
        <w:tab/>
        <w:t>ACGIH-TLV</w:t>
      </w:r>
    </w:p>
    <w:p w14:paraId="3B05C293" w14:textId="77777777" w:rsidR="00577362" w:rsidRDefault="00000000">
      <w:pPr>
        <w:rPr>
          <w:rFonts w:ascii="Arial" w:eastAsia="Arial" w:hAnsi="Arial" w:cs="Arial"/>
          <w:sz w:val="22"/>
          <w:szCs w:val="22"/>
        </w:rPr>
      </w:pPr>
      <w:proofErr w:type="spellStart"/>
      <w:r>
        <w:rPr>
          <w:rFonts w:ascii="Arial" w:eastAsia="Arial" w:hAnsi="Arial" w:cs="Arial"/>
          <w:sz w:val="22"/>
          <w:szCs w:val="22"/>
        </w:rPr>
        <w:t>Isoparaffin</w:t>
      </w:r>
      <w:proofErr w:type="spellEnd"/>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64742-48-9 </w:t>
      </w:r>
      <w:r>
        <w:rPr>
          <w:rFonts w:ascii="Arial" w:eastAsia="Arial" w:hAnsi="Arial" w:cs="Arial"/>
          <w:sz w:val="22"/>
          <w:szCs w:val="22"/>
        </w:rPr>
        <w:tab/>
      </w:r>
      <w:r>
        <w:rPr>
          <w:rFonts w:ascii="Arial" w:eastAsia="Arial" w:hAnsi="Arial" w:cs="Arial"/>
          <w:sz w:val="22"/>
          <w:szCs w:val="22"/>
        </w:rPr>
        <w:tab/>
        <w:t xml:space="preserve">&lt;75% </w:t>
      </w:r>
      <w:r>
        <w:rPr>
          <w:rFonts w:ascii="Arial" w:eastAsia="Arial" w:hAnsi="Arial" w:cs="Arial"/>
          <w:sz w:val="22"/>
          <w:szCs w:val="22"/>
        </w:rPr>
        <w:tab/>
      </w:r>
      <w:r>
        <w:rPr>
          <w:rFonts w:ascii="Arial" w:eastAsia="Arial" w:hAnsi="Arial" w:cs="Arial"/>
          <w:sz w:val="22"/>
          <w:szCs w:val="22"/>
        </w:rPr>
        <w:tab/>
        <w:t>300 PPM</w:t>
      </w:r>
    </w:p>
    <w:p w14:paraId="67065326" w14:textId="77777777" w:rsidR="00577362" w:rsidRDefault="00000000">
      <w:pPr>
        <w:rPr>
          <w:rFonts w:ascii="Arial" w:eastAsia="Arial" w:hAnsi="Arial" w:cs="Arial"/>
          <w:sz w:val="22"/>
          <w:szCs w:val="22"/>
        </w:rPr>
      </w:pPr>
      <w:r>
        <w:rPr>
          <w:rFonts w:ascii="Arial" w:eastAsia="Arial" w:hAnsi="Arial" w:cs="Arial"/>
          <w:sz w:val="22"/>
          <w:szCs w:val="22"/>
        </w:rPr>
        <w:t xml:space="preserve">Petroleum Naphtha </w:t>
      </w:r>
      <w:r>
        <w:rPr>
          <w:rFonts w:ascii="Arial" w:eastAsia="Arial" w:hAnsi="Arial" w:cs="Arial"/>
          <w:sz w:val="22"/>
          <w:szCs w:val="22"/>
        </w:rPr>
        <w:tab/>
      </w:r>
      <w:r>
        <w:rPr>
          <w:rFonts w:ascii="Arial" w:eastAsia="Arial" w:hAnsi="Arial" w:cs="Arial"/>
          <w:sz w:val="22"/>
          <w:szCs w:val="22"/>
        </w:rPr>
        <w:tab/>
        <w:t xml:space="preserve">64742-89-8 </w:t>
      </w:r>
      <w:r>
        <w:rPr>
          <w:rFonts w:ascii="Arial" w:eastAsia="Arial" w:hAnsi="Arial" w:cs="Arial"/>
          <w:sz w:val="22"/>
          <w:szCs w:val="22"/>
        </w:rPr>
        <w:tab/>
      </w:r>
      <w:r>
        <w:rPr>
          <w:rFonts w:ascii="Arial" w:eastAsia="Arial" w:hAnsi="Arial" w:cs="Arial"/>
          <w:sz w:val="22"/>
          <w:szCs w:val="22"/>
        </w:rPr>
        <w:tab/>
        <w:t xml:space="preserve">&lt;15% </w:t>
      </w:r>
      <w:r>
        <w:rPr>
          <w:rFonts w:ascii="Arial" w:eastAsia="Arial" w:hAnsi="Arial" w:cs="Arial"/>
          <w:sz w:val="22"/>
          <w:szCs w:val="22"/>
        </w:rPr>
        <w:tab/>
      </w:r>
      <w:r>
        <w:rPr>
          <w:rFonts w:ascii="Arial" w:eastAsia="Arial" w:hAnsi="Arial" w:cs="Arial"/>
          <w:sz w:val="22"/>
          <w:szCs w:val="22"/>
        </w:rPr>
        <w:tab/>
        <w:t>300 PPM</w:t>
      </w:r>
    </w:p>
    <w:p w14:paraId="78B0B929" w14:textId="77777777" w:rsidR="00577362" w:rsidRDefault="00000000">
      <w:pPr>
        <w:rPr>
          <w:rFonts w:ascii="Arial" w:eastAsia="Arial" w:hAnsi="Arial" w:cs="Arial"/>
          <w:sz w:val="22"/>
          <w:szCs w:val="22"/>
        </w:rPr>
      </w:pPr>
      <w:r>
        <w:rPr>
          <w:rFonts w:ascii="Arial" w:eastAsia="Arial" w:hAnsi="Arial" w:cs="Arial"/>
          <w:sz w:val="22"/>
          <w:szCs w:val="22"/>
        </w:rPr>
        <w:t>Isopropyl Alcohol</w:t>
      </w:r>
      <w:r>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 xml:space="preserve">67-63-0 </w:t>
      </w:r>
      <w:r>
        <w:rPr>
          <w:rFonts w:ascii="Arial" w:eastAsia="Arial" w:hAnsi="Arial" w:cs="Arial"/>
          <w:sz w:val="22"/>
          <w:szCs w:val="22"/>
        </w:rPr>
        <w:tab/>
      </w:r>
      <w:r>
        <w:rPr>
          <w:rFonts w:ascii="Arial" w:eastAsia="Arial" w:hAnsi="Arial" w:cs="Arial"/>
          <w:sz w:val="22"/>
          <w:szCs w:val="22"/>
        </w:rPr>
        <w:tab/>
        <w:t xml:space="preserve">&lt;5% </w:t>
      </w:r>
      <w:r>
        <w:rPr>
          <w:rFonts w:ascii="Arial" w:eastAsia="Arial" w:hAnsi="Arial" w:cs="Arial"/>
          <w:sz w:val="22"/>
          <w:szCs w:val="22"/>
        </w:rPr>
        <w:tab/>
      </w:r>
      <w:r>
        <w:rPr>
          <w:rFonts w:ascii="Arial" w:eastAsia="Arial" w:hAnsi="Arial" w:cs="Arial"/>
          <w:sz w:val="22"/>
          <w:szCs w:val="22"/>
        </w:rPr>
        <w:tab/>
        <w:t>400 PPM</w:t>
      </w:r>
    </w:p>
    <w:p w14:paraId="2EBC4A5D" w14:textId="77777777" w:rsidR="00577362" w:rsidRDefault="00577362">
      <w:pPr>
        <w:rPr>
          <w:rFonts w:ascii="Arial" w:eastAsia="Arial" w:hAnsi="Arial" w:cs="Arial"/>
          <w:b/>
          <w:sz w:val="22"/>
          <w:szCs w:val="22"/>
        </w:rPr>
      </w:pPr>
    </w:p>
    <w:p w14:paraId="087D9DFE" w14:textId="77777777" w:rsidR="00577362" w:rsidRDefault="00000000">
      <w:pPr>
        <w:rPr>
          <w:rFonts w:ascii="Arial" w:eastAsia="Arial" w:hAnsi="Arial" w:cs="Arial"/>
          <w:b/>
          <w:sz w:val="22"/>
          <w:szCs w:val="22"/>
        </w:rPr>
      </w:pPr>
      <w:r>
        <w:rPr>
          <w:rFonts w:ascii="Arial" w:eastAsia="Arial" w:hAnsi="Arial" w:cs="Arial"/>
          <w:b/>
          <w:sz w:val="22"/>
          <w:szCs w:val="22"/>
        </w:rPr>
        <w:t>Section 3:</w:t>
      </w:r>
      <w:r>
        <w:rPr>
          <w:rFonts w:ascii="Arial" w:eastAsia="Arial" w:hAnsi="Arial" w:cs="Arial"/>
          <w:b/>
          <w:sz w:val="22"/>
          <w:szCs w:val="22"/>
        </w:rPr>
        <w:tab/>
        <w:t>Physical/Chemical Characteristics</w:t>
      </w:r>
    </w:p>
    <w:p w14:paraId="5622C255" w14:textId="77777777" w:rsidR="00577362" w:rsidRDefault="00577362">
      <w:pPr>
        <w:rPr>
          <w:rFonts w:ascii="Arial" w:eastAsia="Arial" w:hAnsi="Arial" w:cs="Arial"/>
          <w:b/>
          <w:sz w:val="22"/>
          <w:szCs w:val="22"/>
        </w:rPr>
      </w:pPr>
    </w:p>
    <w:p w14:paraId="0E862567" w14:textId="77777777" w:rsidR="00577362" w:rsidRDefault="00000000">
      <w:pPr>
        <w:rPr>
          <w:rFonts w:ascii="Arial" w:eastAsia="Arial" w:hAnsi="Arial" w:cs="Arial"/>
          <w:sz w:val="22"/>
          <w:szCs w:val="22"/>
        </w:rPr>
      </w:pPr>
      <w:r>
        <w:rPr>
          <w:rFonts w:ascii="Arial" w:eastAsia="Arial" w:hAnsi="Arial" w:cs="Arial"/>
          <w:sz w:val="22"/>
          <w:szCs w:val="22"/>
        </w:rPr>
        <w:t xml:space="preserve">Color/Appearance: </w:t>
      </w:r>
      <w:r>
        <w:rPr>
          <w:rFonts w:ascii="Arial" w:eastAsia="Arial" w:hAnsi="Arial" w:cs="Arial"/>
          <w:sz w:val="22"/>
          <w:szCs w:val="22"/>
        </w:rPr>
        <w:tab/>
        <w:t xml:space="preserve">Fabric impregnated with colorless </w:t>
      </w:r>
      <w:proofErr w:type="gramStart"/>
      <w:r>
        <w:rPr>
          <w:rFonts w:ascii="Arial" w:eastAsia="Arial" w:hAnsi="Arial" w:cs="Arial"/>
          <w:sz w:val="22"/>
          <w:szCs w:val="22"/>
        </w:rPr>
        <w:t>liquid</w:t>
      </w:r>
      <w:proofErr w:type="gramEnd"/>
    </w:p>
    <w:p w14:paraId="4B5590D2" w14:textId="77777777" w:rsidR="00577362" w:rsidRDefault="00000000">
      <w:pPr>
        <w:rPr>
          <w:rFonts w:ascii="Arial" w:eastAsia="Arial" w:hAnsi="Arial" w:cs="Arial"/>
          <w:sz w:val="22"/>
          <w:szCs w:val="22"/>
        </w:rPr>
      </w:pPr>
      <w:r>
        <w:rPr>
          <w:rFonts w:ascii="Arial" w:eastAsia="Arial" w:hAnsi="Arial" w:cs="Arial"/>
          <w:sz w:val="22"/>
          <w:szCs w:val="22"/>
        </w:rPr>
        <w:t xml:space="preserve">Odor: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Solvent odor</w:t>
      </w:r>
    </w:p>
    <w:p w14:paraId="2CA1AF2B" w14:textId="77777777" w:rsidR="00577362" w:rsidRDefault="00000000">
      <w:pPr>
        <w:rPr>
          <w:rFonts w:ascii="Arial" w:eastAsia="Arial" w:hAnsi="Arial" w:cs="Arial"/>
          <w:sz w:val="22"/>
          <w:szCs w:val="22"/>
        </w:rPr>
      </w:pPr>
      <w:r>
        <w:rPr>
          <w:rFonts w:ascii="Arial" w:eastAsia="Arial" w:hAnsi="Arial" w:cs="Arial"/>
          <w:sz w:val="22"/>
          <w:szCs w:val="22"/>
        </w:rPr>
        <w:t xml:space="preserve">Boiling Point: </w:t>
      </w:r>
      <w:r>
        <w:rPr>
          <w:rFonts w:ascii="Arial" w:eastAsia="Arial" w:hAnsi="Arial" w:cs="Arial"/>
          <w:sz w:val="22"/>
          <w:szCs w:val="22"/>
        </w:rPr>
        <w:tab/>
      </w:r>
      <w:r>
        <w:rPr>
          <w:rFonts w:ascii="Arial" w:eastAsia="Arial" w:hAnsi="Arial" w:cs="Arial"/>
          <w:sz w:val="22"/>
          <w:szCs w:val="22"/>
        </w:rPr>
        <w:tab/>
        <w:t>N/A</w:t>
      </w:r>
    </w:p>
    <w:p w14:paraId="51C9C728" w14:textId="77777777" w:rsidR="00577362" w:rsidRDefault="00000000">
      <w:pPr>
        <w:rPr>
          <w:rFonts w:ascii="Arial" w:eastAsia="Arial" w:hAnsi="Arial" w:cs="Arial"/>
          <w:sz w:val="22"/>
          <w:szCs w:val="22"/>
        </w:rPr>
      </w:pPr>
      <w:r>
        <w:rPr>
          <w:rFonts w:ascii="Arial" w:eastAsia="Arial" w:hAnsi="Arial" w:cs="Arial"/>
          <w:sz w:val="22"/>
          <w:szCs w:val="22"/>
        </w:rPr>
        <w:t xml:space="preserve">Flash Point: </w:t>
      </w:r>
      <w:r>
        <w:rPr>
          <w:rFonts w:ascii="Arial" w:eastAsia="Arial" w:hAnsi="Arial" w:cs="Arial"/>
          <w:sz w:val="22"/>
          <w:szCs w:val="22"/>
        </w:rPr>
        <w:tab/>
      </w:r>
      <w:r>
        <w:rPr>
          <w:rFonts w:ascii="Arial" w:eastAsia="Arial" w:hAnsi="Arial" w:cs="Arial"/>
          <w:sz w:val="22"/>
          <w:szCs w:val="22"/>
        </w:rPr>
        <w:tab/>
        <w:t>60°F</w:t>
      </w:r>
    </w:p>
    <w:p w14:paraId="44EA2EC2" w14:textId="77777777" w:rsidR="00577362" w:rsidRDefault="00000000">
      <w:pPr>
        <w:rPr>
          <w:rFonts w:ascii="Arial" w:eastAsia="Arial" w:hAnsi="Arial" w:cs="Arial"/>
          <w:sz w:val="22"/>
          <w:szCs w:val="22"/>
        </w:rPr>
      </w:pPr>
      <w:proofErr w:type="spellStart"/>
      <w:r>
        <w:rPr>
          <w:rFonts w:ascii="Arial" w:eastAsia="Arial" w:hAnsi="Arial" w:cs="Arial"/>
          <w:sz w:val="22"/>
          <w:szCs w:val="22"/>
        </w:rPr>
        <w:t>Vaport</w:t>
      </w:r>
      <w:proofErr w:type="spellEnd"/>
      <w:r>
        <w:rPr>
          <w:rFonts w:ascii="Arial" w:eastAsia="Arial" w:hAnsi="Arial" w:cs="Arial"/>
          <w:sz w:val="22"/>
          <w:szCs w:val="22"/>
        </w:rPr>
        <w:t xml:space="preserve"> Density: </w:t>
      </w:r>
      <w:r>
        <w:rPr>
          <w:rFonts w:ascii="Arial" w:eastAsia="Arial" w:hAnsi="Arial" w:cs="Arial"/>
          <w:sz w:val="22"/>
          <w:szCs w:val="22"/>
        </w:rPr>
        <w:tab/>
        <w:t>N/A</w:t>
      </w:r>
    </w:p>
    <w:p w14:paraId="6710B186" w14:textId="77777777" w:rsidR="00577362" w:rsidRDefault="00000000">
      <w:pPr>
        <w:rPr>
          <w:rFonts w:ascii="Arial" w:eastAsia="Arial" w:hAnsi="Arial" w:cs="Arial"/>
          <w:sz w:val="22"/>
          <w:szCs w:val="22"/>
        </w:rPr>
      </w:pPr>
      <w:r>
        <w:rPr>
          <w:rFonts w:ascii="Arial" w:eastAsia="Arial" w:hAnsi="Arial" w:cs="Arial"/>
          <w:sz w:val="22"/>
          <w:szCs w:val="22"/>
        </w:rPr>
        <w:t xml:space="preserve">Evaporation Rate: </w:t>
      </w:r>
      <w:r>
        <w:rPr>
          <w:rFonts w:ascii="Arial" w:eastAsia="Arial" w:hAnsi="Arial" w:cs="Arial"/>
          <w:sz w:val="22"/>
          <w:szCs w:val="22"/>
        </w:rPr>
        <w:tab/>
        <w:t>N/A</w:t>
      </w:r>
    </w:p>
    <w:p w14:paraId="067754D9" w14:textId="77777777" w:rsidR="00577362" w:rsidRDefault="00000000">
      <w:pPr>
        <w:rPr>
          <w:rFonts w:ascii="Arial" w:eastAsia="Arial" w:hAnsi="Arial" w:cs="Arial"/>
          <w:sz w:val="22"/>
          <w:szCs w:val="22"/>
        </w:rPr>
      </w:pPr>
      <w:r>
        <w:rPr>
          <w:rFonts w:ascii="Arial" w:eastAsia="Arial" w:hAnsi="Arial" w:cs="Arial"/>
          <w:sz w:val="22"/>
          <w:szCs w:val="22"/>
        </w:rPr>
        <w:t xml:space="preserve">Solubility in Water: </w:t>
      </w:r>
      <w:r>
        <w:rPr>
          <w:rFonts w:ascii="Arial" w:eastAsia="Arial" w:hAnsi="Arial" w:cs="Arial"/>
          <w:sz w:val="22"/>
          <w:szCs w:val="22"/>
        </w:rPr>
        <w:tab/>
      </w:r>
      <w:proofErr w:type="spellStart"/>
      <w:r>
        <w:rPr>
          <w:rFonts w:ascii="Arial" w:eastAsia="Arial" w:hAnsi="Arial" w:cs="Arial"/>
          <w:sz w:val="22"/>
          <w:szCs w:val="22"/>
        </w:rPr>
        <w:t>Neglible</w:t>
      </w:r>
      <w:proofErr w:type="spellEnd"/>
    </w:p>
    <w:p w14:paraId="2AFEC347" w14:textId="77777777" w:rsidR="00577362" w:rsidRDefault="00000000">
      <w:pPr>
        <w:rPr>
          <w:rFonts w:ascii="Arial" w:eastAsia="Arial" w:hAnsi="Arial" w:cs="Arial"/>
          <w:sz w:val="22"/>
          <w:szCs w:val="22"/>
        </w:rPr>
      </w:pPr>
      <w:proofErr w:type="spellStart"/>
      <w:r>
        <w:rPr>
          <w:rFonts w:ascii="Arial" w:eastAsia="Arial" w:hAnsi="Arial" w:cs="Arial"/>
          <w:sz w:val="22"/>
          <w:szCs w:val="22"/>
        </w:rPr>
        <w:t>Specifice</w:t>
      </w:r>
      <w:proofErr w:type="spellEnd"/>
      <w:r>
        <w:rPr>
          <w:rFonts w:ascii="Arial" w:eastAsia="Arial" w:hAnsi="Arial" w:cs="Arial"/>
          <w:sz w:val="22"/>
          <w:szCs w:val="22"/>
        </w:rPr>
        <w:t xml:space="preserve"> Gravity: </w:t>
      </w:r>
      <w:r>
        <w:rPr>
          <w:rFonts w:ascii="Arial" w:eastAsia="Arial" w:hAnsi="Arial" w:cs="Arial"/>
          <w:sz w:val="22"/>
          <w:szCs w:val="22"/>
        </w:rPr>
        <w:tab/>
        <w:t>0.765</w:t>
      </w:r>
    </w:p>
    <w:p w14:paraId="0A964859" w14:textId="77777777" w:rsidR="00577362" w:rsidRDefault="00577362">
      <w:pPr>
        <w:rPr>
          <w:sz w:val="21"/>
          <w:szCs w:val="21"/>
        </w:rPr>
      </w:pPr>
    </w:p>
    <w:p w14:paraId="426231BC" w14:textId="77777777" w:rsidR="00577362" w:rsidRDefault="00577362">
      <w:pPr>
        <w:rPr>
          <w:rFonts w:ascii="Arial" w:eastAsia="Arial" w:hAnsi="Arial" w:cs="Arial"/>
          <w:b/>
          <w:sz w:val="22"/>
          <w:szCs w:val="22"/>
        </w:rPr>
      </w:pPr>
    </w:p>
    <w:p w14:paraId="507D3526" w14:textId="15D64188" w:rsidR="00C80413" w:rsidRDefault="00C80413">
      <w:pPr>
        <w:rPr>
          <w:rFonts w:ascii="Arial" w:eastAsia="Arial" w:hAnsi="Arial" w:cs="Arial"/>
          <w:b/>
          <w:sz w:val="22"/>
          <w:szCs w:val="22"/>
        </w:rPr>
      </w:pPr>
      <w:r>
        <w:rPr>
          <w:rFonts w:ascii="Arial" w:eastAsia="Arial" w:hAnsi="Arial" w:cs="Arial"/>
          <w:b/>
          <w:sz w:val="22"/>
          <w:szCs w:val="22"/>
        </w:rPr>
        <w:t xml:space="preserve">Section 4:  </w:t>
      </w:r>
      <w:r>
        <w:rPr>
          <w:rFonts w:ascii="Arial" w:eastAsia="Arial" w:hAnsi="Arial" w:cs="Arial"/>
          <w:b/>
          <w:sz w:val="22"/>
          <w:szCs w:val="22"/>
        </w:rPr>
        <w:tab/>
        <w:t>First Aid Measures</w:t>
      </w:r>
    </w:p>
    <w:p w14:paraId="31D6D779" w14:textId="77777777" w:rsidR="00C80413" w:rsidRDefault="00C80413">
      <w:pPr>
        <w:rPr>
          <w:rFonts w:ascii="Arial" w:eastAsia="Arial" w:hAnsi="Arial" w:cs="Arial"/>
          <w:b/>
          <w:sz w:val="22"/>
          <w:szCs w:val="22"/>
        </w:rPr>
      </w:pPr>
    </w:p>
    <w:p w14:paraId="33B41D54" w14:textId="35DADA09" w:rsidR="00C80413" w:rsidRDefault="00C80413">
      <w:pPr>
        <w:rPr>
          <w:rFonts w:ascii="Arial" w:eastAsia="Arial" w:hAnsi="Arial" w:cs="Arial"/>
          <w:bCs/>
          <w:sz w:val="22"/>
          <w:szCs w:val="22"/>
        </w:rPr>
      </w:pPr>
      <w:r>
        <w:rPr>
          <w:rFonts w:ascii="Arial" w:eastAsia="Arial" w:hAnsi="Arial" w:cs="Arial"/>
          <w:b/>
          <w:sz w:val="22"/>
          <w:szCs w:val="22"/>
        </w:rPr>
        <w:t xml:space="preserve">Inhalation:   </w:t>
      </w:r>
      <w:r>
        <w:rPr>
          <w:rFonts w:ascii="Arial" w:eastAsia="Arial" w:hAnsi="Arial" w:cs="Arial"/>
          <w:bCs/>
          <w:sz w:val="22"/>
          <w:szCs w:val="22"/>
        </w:rPr>
        <w:t xml:space="preserve">Remove from further exposure.  Use adequate respiratory protection.  If respiratory irritation, dizziness, nausea, or unconsciousness occurs, seek immediate medical assistance.  If breathing has stopped, assist ventilation with a </w:t>
      </w:r>
      <w:proofErr w:type="spellStart"/>
      <w:r>
        <w:rPr>
          <w:rFonts w:ascii="Arial" w:eastAsia="Arial" w:hAnsi="Arial" w:cs="Arial"/>
          <w:bCs/>
          <w:sz w:val="22"/>
          <w:szCs w:val="22"/>
        </w:rPr>
        <w:t>medial</w:t>
      </w:r>
      <w:proofErr w:type="spellEnd"/>
      <w:r>
        <w:rPr>
          <w:rFonts w:ascii="Arial" w:eastAsia="Arial" w:hAnsi="Arial" w:cs="Arial"/>
          <w:bCs/>
          <w:sz w:val="22"/>
          <w:szCs w:val="22"/>
        </w:rPr>
        <w:t xml:space="preserve"> device or use mouth to mouth resuscitation.</w:t>
      </w:r>
    </w:p>
    <w:p w14:paraId="0A8D4C20" w14:textId="77777777" w:rsidR="00C80413" w:rsidRDefault="00C80413">
      <w:pPr>
        <w:rPr>
          <w:rFonts w:ascii="Arial" w:eastAsia="Arial" w:hAnsi="Arial" w:cs="Arial"/>
          <w:bCs/>
          <w:sz w:val="22"/>
          <w:szCs w:val="22"/>
        </w:rPr>
      </w:pPr>
    </w:p>
    <w:p w14:paraId="3D96AC66" w14:textId="20CB9FBF" w:rsidR="00C80413" w:rsidRDefault="00C80413">
      <w:pPr>
        <w:rPr>
          <w:rFonts w:ascii="Arial" w:eastAsia="Arial" w:hAnsi="Arial" w:cs="Arial"/>
          <w:bCs/>
          <w:sz w:val="22"/>
          <w:szCs w:val="22"/>
        </w:rPr>
      </w:pPr>
      <w:r w:rsidRPr="00C80413">
        <w:rPr>
          <w:rFonts w:ascii="Arial" w:eastAsia="Arial" w:hAnsi="Arial" w:cs="Arial"/>
          <w:b/>
          <w:sz w:val="22"/>
          <w:szCs w:val="22"/>
        </w:rPr>
        <w:t>Skin Contact: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Cs/>
          <w:sz w:val="22"/>
          <w:szCs w:val="22"/>
        </w:rPr>
        <w:t>Wash contact areas with soap and water.  Remove contaminated clothing.  Launder contaminated clothing before reuse.</w:t>
      </w:r>
    </w:p>
    <w:p w14:paraId="52D5D77B" w14:textId="77777777" w:rsidR="00C80413" w:rsidRDefault="00C80413">
      <w:pPr>
        <w:rPr>
          <w:rFonts w:ascii="Arial" w:eastAsia="Arial" w:hAnsi="Arial" w:cs="Arial"/>
          <w:bCs/>
          <w:sz w:val="22"/>
          <w:szCs w:val="22"/>
        </w:rPr>
      </w:pPr>
    </w:p>
    <w:p w14:paraId="6BCF08DC" w14:textId="120267EC" w:rsidR="00C80413" w:rsidRDefault="00C80413">
      <w:pPr>
        <w:rPr>
          <w:rFonts w:ascii="Arial" w:eastAsia="Arial" w:hAnsi="Arial" w:cs="Arial"/>
          <w:bCs/>
          <w:sz w:val="22"/>
          <w:szCs w:val="22"/>
        </w:rPr>
      </w:pPr>
      <w:r w:rsidRPr="00C80413">
        <w:rPr>
          <w:rFonts w:ascii="Arial" w:eastAsia="Arial" w:hAnsi="Arial" w:cs="Arial"/>
          <w:b/>
          <w:sz w:val="22"/>
          <w:szCs w:val="22"/>
        </w:rPr>
        <w:t>Eye Contact:</w:t>
      </w:r>
      <w:r>
        <w:rPr>
          <w:rFonts w:ascii="Arial" w:eastAsia="Arial" w:hAnsi="Arial" w:cs="Arial"/>
          <w:bCs/>
          <w:sz w:val="22"/>
          <w:szCs w:val="22"/>
        </w:rPr>
        <w:tab/>
      </w:r>
      <w:r>
        <w:rPr>
          <w:rFonts w:ascii="Arial" w:eastAsia="Arial" w:hAnsi="Arial" w:cs="Arial"/>
          <w:bCs/>
          <w:sz w:val="22"/>
          <w:szCs w:val="22"/>
        </w:rPr>
        <w:tab/>
        <w:t>Immediately flush eyes with plenty of water.  If irritation occurs, get medical attention.</w:t>
      </w:r>
    </w:p>
    <w:p w14:paraId="5893248A" w14:textId="77777777" w:rsidR="00C80413" w:rsidRDefault="00C80413">
      <w:pPr>
        <w:rPr>
          <w:rFonts w:ascii="Arial" w:eastAsia="Arial" w:hAnsi="Arial" w:cs="Arial"/>
          <w:bCs/>
          <w:sz w:val="22"/>
          <w:szCs w:val="22"/>
        </w:rPr>
      </w:pPr>
    </w:p>
    <w:p w14:paraId="7918360A" w14:textId="630C8B6F" w:rsidR="00C80413" w:rsidRPr="00C80413" w:rsidRDefault="00C80413">
      <w:pPr>
        <w:rPr>
          <w:rFonts w:ascii="Arial" w:eastAsia="Arial" w:hAnsi="Arial" w:cs="Arial"/>
          <w:bCs/>
          <w:sz w:val="22"/>
          <w:szCs w:val="22"/>
        </w:rPr>
      </w:pPr>
      <w:r w:rsidRPr="00C80413">
        <w:rPr>
          <w:rFonts w:ascii="Arial" w:eastAsia="Arial" w:hAnsi="Arial" w:cs="Arial"/>
          <w:b/>
          <w:sz w:val="22"/>
          <w:szCs w:val="22"/>
        </w:rPr>
        <w:t>If Swallowed:</w:t>
      </w:r>
      <w:r>
        <w:rPr>
          <w:rFonts w:ascii="Arial" w:eastAsia="Arial" w:hAnsi="Arial" w:cs="Arial"/>
          <w:bCs/>
          <w:sz w:val="22"/>
          <w:szCs w:val="22"/>
        </w:rPr>
        <w:tab/>
      </w:r>
      <w:r>
        <w:rPr>
          <w:rFonts w:ascii="Arial" w:eastAsia="Arial" w:hAnsi="Arial" w:cs="Arial"/>
          <w:bCs/>
          <w:sz w:val="22"/>
          <w:szCs w:val="22"/>
        </w:rPr>
        <w:tab/>
        <w:t>Seek immediate medial attention.  Do not induce vomiting.</w:t>
      </w:r>
    </w:p>
    <w:p w14:paraId="5E69ADD2" w14:textId="77777777" w:rsidR="00C80413" w:rsidRDefault="00C80413">
      <w:pPr>
        <w:rPr>
          <w:rFonts w:ascii="Arial" w:eastAsia="Arial" w:hAnsi="Arial" w:cs="Arial"/>
          <w:b/>
          <w:sz w:val="22"/>
          <w:szCs w:val="22"/>
        </w:rPr>
      </w:pPr>
    </w:p>
    <w:p w14:paraId="47E3D8D5" w14:textId="77777777" w:rsidR="00C80413" w:rsidRDefault="00C80413">
      <w:pPr>
        <w:rPr>
          <w:rFonts w:ascii="Arial" w:eastAsia="Arial" w:hAnsi="Arial" w:cs="Arial"/>
          <w:b/>
          <w:sz w:val="22"/>
          <w:szCs w:val="22"/>
        </w:rPr>
      </w:pPr>
    </w:p>
    <w:p w14:paraId="6EF0AAA7" w14:textId="77777777" w:rsidR="00C80413" w:rsidRDefault="00C80413">
      <w:pPr>
        <w:rPr>
          <w:rFonts w:ascii="Arial" w:eastAsia="Arial" w:hAnsi="Arial" w:cs="Arial"/>
          <w:b/>
          <w:sz w:val="22"/>
          <w:szCs w:val="22"/>
        </w:rPr>
      </w:pPr>
    </w:p>
    <w:p w14:paraId="395FFB85" w14:textId="77777777" w:rsidR="00C80413" w:rsidRDefault="00C80413">
      <w:pPr>
        <w:rPr>
          <w:rFonts w:ascii="Arial" w:eastAsia="Arial" w:hAnsi="Arial" w:cs="Arial"/>
          <w:b/>
          <w:sz w:val="22"/>
          <w:szCs w:val="22"/>
        </w:rPr>
      </w:pPr>
    </w:p>
    <w:p w14:paraId="01C6A62A" w14:textId="77777777" w:rsidR="00C80413" w:rsidRDefault="00C80413">
      <w:pPr>
        <w:rPr>
          <w:rFonts w:ascii="Arial" w:eastAsia="Arial" w:hAnsi="Arial" w:cs="Arial"/>
          <w:b/>
          <w:sz w:val="22"/>
          <w:szCs w:val="22"/>
        </w:rPr>
      </w:pPr>
    </w:p>
    <w:p w14:paraId="4C1AC400" w14:textId="64CA8993" w:rsidR="00577362" w:rsidRDefault="00000000">
      <w:pPr>
        <w:rPr>
          <w:rFonts w:ascii="Arial" w:eastAsia="Arial" w:hAnsi="Arial" w:cs="Arial"/>
          <w:b/>
          <w:sz w:val="22"/>
          <w:szCs w:val="22"/>
        </w:rPr>
      </w:pPr>
      <w:r>
        <w:rPr>
          <w:rFonts w:ascii="Arial" w:eastAsia="Arial" w:hAnsi="Arial" w:cs="Arial"/>
          <w:b/>
          <w:sz w:val="22"/>
          <w:szCs w:val="22"/>
        </w:rPr>
        <w:t xml:space="preserve">Sections </w:t>
      </w:r>
      <w:r w:rsidR="00C80413">
        <w:rPr>
          <w:rFonts w:ascii="Arial" w:eastAsia="Arial" w:hAnsi="Arial" w:cs="Arial"/>
          <w:b/>
          <w:sz w:val="22"/>
          <w:szCs w:val="22"/>
        </w:rPr>
        <w:t>5</w:t>
      </w:r>
      <w:r>
        <w:rPr>
          <w:rFonts w:ascii="Arial" w:eastAsia="Arial" w:hAnsi="Arial" w:cs="Arial"/>
          <w:b/>
          <w:sz w:val="22"/>
          <w:szCs w:val="22"/>
        </w:rPr>
        <w:t>:</w:t>
      </w:r>
      <w:r>
        <w:rPr>
          <w:rFonts w:ascii="Arial" w:eastAsia="Arial" w:hAnsi="Arial" w:cs="Arial"/>
          <w:b/>
          <w:sz w:val="22"/>
          <w:szCs w:val="22"/>
        </w:rPr>
        <w:tab/>
        <w:t>Fire and Exposition Hazard Data</w:t>
      </w:r>
    </w:p>
    <w:p w14:paraId="39DE1183" w14:textId="77777777" w:rsidR="00577362" w:rsidRDefault="00577362">
      <w:pPr>
        <w:rPr>
          <w:rFonts w:ascii="Arial" w:eastAsia="Arial" w:hAnsi="Arial" w:cs="Arial"/>
          <w:b/>
          <w:sz w:val="22"/>
          <w:szCs w:val="22"/>
        </w:rPr>
      </w:pPr>
    </w:p>
    <w:p w14:paraId="17529C71" w14:textId="77777777" w:rsidR="00577362" w:rsidRDefault="00000000">
      <w:pPr>
        <w:rPr>
          <w:rFonts w:ascii="Arial" w:eastAsia="Arial" w:hAnsi="Arial" w:cs="Arial"/>
          <w:sz w:val="22"/>
          <w:szCs w:val="22"/>
        </w:rPr>
      </w:pPr>
      <w:r>
        <w:rPr>
          <w:rFonts w:ascii="Arial" w:eastAsia="Arial" w:hAnsi="Arial" w:cs="Arial"/>
          <w:sz w:val="22"/>
          <w:szCs w:val="22"/>
        </w:rPr>
        <w:t xml:space="preserve">Flash Point (Method used): </w:t>
      </w:r>
      <w:r>
        <w:rPr>
          <w:rFonts w:ascii="Arial" w:eastAsia="Arial" w:hAnsi="Arial" w:cs="Arial"/>
          <w:sz w:val="22"/>
          <w:szCs w:val="22"/>
        </w:rPr>
        <w:tab/>
      </w:r>
      <w:r>
        <w:rPr>
          <w:rFonts w:ascii="Arial" w:eastAsia="Arial" w:hAnsi="Arial" w:cs="Arial"/>
          <w:sz w:val="22"/>
          <w:szCs w:val="22"/>
        </w:rPr>
        <w:tab/>
        <w:t xml:space="preserve">60°F Closed Cup </w:t>
      </w:r>
      <w:r>
        <w:rPr>
          <w:rFonts w:ascii="Arial" w:eastAsia="Arial" w:hAnsi="Arial" w:cs="Arial"/>
          <w:sz w:val="22"/>
          <w:szCs w:val="22"/>
        </w:rPr>
        <w:tab/>
      </w:r>
      <w:proofErr w:type="gramStart"/>
      <w:r>
        <w:rPr>
          <w:rFonts w:ascii="Arial" w:eastAsia="Arial" w:hAnsi="Arial" w:cs="Arial"/>
          <w:sz w:val="22"/>
          <w:szCs w:val="22"/>
        </w:rPr>
        <w:t>LEL:N</w:t>
      </w:r>
      <w:proofErr w:type="gramEnd"/>
      <w:r>
        <w:rPr>
          <w:rFonts w:ascii="Arial" w:eastAsia="Arial" w:hAnsi="Arial" w:cs="Arial"/>
          <w:sz w:val="22"/>
          <w:szCs w:val="22"/>
        </w:rPr>
        <w:t xml:space="preserve">/A </w:t>
      </w:r>
      <w:r>
        <w:rPr>
          <w:rFonts w:ascii="Arial" w:eastAsia="Arial" w:hAnsi="Arial" w:cs="Arial"/>
          <w:sz w:val="22"/>
          <w:szCs w:val="22"/>
        </w:rPr>
        <w:tab/>
        <w:t>UEL:N/A</w:t>
      </w:r>
    </w:p>
    <w:p w14:paraId="57486A53" w14:textId="77777777" w:rsidR="00577362" w:rsidRDefault="00000000">
      <w:pPr>
        <w:rPr>
          <w:rFonts w:ascii="Arial" w:eastAsia="Arial" w:hAnsi="Arial" w:cs="Arial"/>
          <w:sz w:val="22"/>
          <w:szCs w:val="22"/>
        </w:rPr>
      </w:pPr>
      <w:r>
        <w:rPr>
          <w:rFonts w:ascii="Arial" w:eastAsia="Arial" w:hAnsi="Arial" w:cs="Arial"/>
          <w:sz w:val="22"/>
          <w:szCs w:val="22"/>
        </w:rPr>
        <w:t xml:space="preserve">Extinguishing Media: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Dry chemical, foam, carbon dioxide</w:t>
      </w:r>
    </w:p>
    <w:p w14:paraId="1023D2BD" w14:textId="77777777" w:rsidR="00577362" w:rsidRDefault="00000000">
      <w:pPr>
        <w:ind w:left="3600" w:hanging="3600"/>
        <w:rPr>
          <w:rFonts w:ascii="Arial" w:eastAsia="Arial" w:hAnsi="Arial" w:cs="Arial"/>
          <w:sz w:val="22"/>
          <w:szCs w:val="22"/>
        </w:rPr>
      </w:pPr>
      <w:r>
        <w:rPr>
          <w:rFonts w:ascii="Arial" w:eastAsia="Arial" w:hAnsi="Arial" w:cs="Arial"/>
          <w:sz w:val="22"/>
          <w:szCs w:val="22"/>
        </w:rPr>
        <w:t xml:space="preserve">Special Firefighting Procedures: </w:t>
      </w:r>
      <w:r>
        <w:rPr>
          <w:rFonts w:ascii="Arial" w:eastAsia="Arial" w:hAnsi="Arial" w:cs="Arial"/>
          <w:sz w:val="22"/>
          <w:szCs w:val="22"/>
        </w:rPr>
        <w:tab/>
        <w:t>Handle as flammable liquid Class 4. Use breathing</w:t>
      </w:r>
      <w:r>
        <w:rPr>
          <w:rFonts w:ascii="Arial" w:eastAsia="Arial" w:hAnsi="Arial" w:cs="Arial"/>
          <w:sz w:val="22"/>
          <w:szCs w:val="22"/>
        </w:rPr>
        <w:br/>
        <w:t>apparatus in enclosed areas.</w:t>
      </w:r>
    </w:p>
    <w:p w14:paraId="4958554E" w14:textId="77777777" w:rsidR="00577362" w:rsidRDefault="00577362">
      <w:pPr>
        <w:rPr>
          <w:sz w:val="21"/>
          <w:szCs w:val="21"/>
        </w:rPr>
      </w:pPr>
    </w:p>
    <w:p w14:paraId="5CCD7776" w14:textId="77777777" w:rsidR="00577362" w:rsidRDefault="00577362">
      <w:pPr>
        <w:rPr>
          <w:rFonts w:ascii="Arial" w:eastAsia="Arial" w:hAnsi="Arial" w:cs="Arial"/>
          <w:sz w:val="22"/>
          <w:szCs w:val="22"/>
        </w:rPr>
      </w:pPr>
    </w:p>
    <w:p w14:paraId="516CD9CF" w14:textId="093AC8A8" w:rsidR="00577362" w:rsidRDefault="00000000">
      <w:pPr>
        <w:rPr>
          <w:rFonts w:ascii="Arial" w:eastAsia="Arial" w:hAnsi="Arial" w:cs="Arial"/>
          <w:b/>
          <w:sz w:val="22"/>
          <w:szCs w:val="22"/>
        </w:rPr>
      </w:pPr>
      <w:r>
        <w:rPr>
          <w:rFonts w:ascii="Arial" w:eastAsia="Arial" w:hAnsi="Arial" w:cs="Arial"/>
          <w:b/>
          <w:sz w:val="22"/>
          <w:szCs w:val="22"/>
        </w:rPr>
        <w:t xml:space="preserve">Section </w:t>
      </w:r>
      <w:r w:rsidR="00C80413">
        <w:rPr>
          <w:rFonts w:ascii="Arial" w:eastAsia="Arial" w:hAnsi="Arial" w:cs="Arial"/>
          <w:b/>
          <w:sz w:val="22"/>
          <w:szCs w:val="22"/>
        </w:rPr>
        <w:t>6</w:t>
      </w:r>
      <w:r>
        <w:rPr>
          <w:rFonts w:ascii="Arial" w:eastAsia="Arial" w:hAnsi="Arial" w:cs="Arial"/>
          <w:b/>
          <w:sz w:val="22"/>
          <w:szCs w:val="22"/>
        </w:rPr>
        <w:t>:</w:t>
      </w:r>
      <w:r>
        <w:rPr>
          <w:rFonts w:ascii="Arial" w:eastAsia="Arial" w:hAnsi="Arial" w:cs="Arial"/>
          <w:b/>
          <w:sz w:val="22"/>
          <w:szCs w:val="22"/>
        </w:rPr>
        <w:tab/>
        <w:t>Reactivity Data</w:t>
      </w:r>
    </w:p>
    <w:p w14:paraId="57ECC246" w14:textId="77777777" w:rsidR="00577362" w:rsidRDefault="00577362">
      <w:pPr>
        <w:rPr>
          <w:rFonts w:ascii="Arial" w:eastAsia="Arial" w:hAnsi="Arial" w:cs="Arial"/>
          <w:b/>
          <w:sz w:val="22"/>
          <w:szCs w:val="22"/>
        </w:rPr>
      </w:pPr>
    </w:p>
    <w:p w14:paraId="30E5DCBC" w14:textId="77777777" w:rsidR="00577362" w:rsidRDefault="00000000">
      <w:pPr>
        <w:rPr>
          <w:rFonts w:ascii="Arial" w:eastAsia="Arial" w:hAnsi="Arial" w:cs="Arial"/>
          <w:sz w:val="22"/>
          <w:szCs w:val="22"/>
        </w:rPr>
      </w:pPr>
      <w:r>
        <w:rPr>
          <w:rFonts w:ascii="Arial" w:eastAsia="Arial" w:hAnsi="Arial" w:cs="Arial"/>
          <w:sz w:val="22"/>
          <w:szCs w:val="22"/>
        </w:rPr>
        <w:t>Stability: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Stable</w:t>
      </w:r>
    </w:p>
    <w:p w14:paraId="7D51E1F3" w14:textId="77777777" w:rsidR="00577362" w:rsidRDefault="00000000">
      <w:pPr>
        <w:rPr>
          <w:rFonts w:ascii="Arial" w:eastAsia="Arial" w:hAnsi="Arial" w:cs="Arial"/>
          <w:sz w:val="22"/>
          <w:szCs w:val="22"/>
        </w:rPr>
      </w:pPr>
      <w:r>
        <w:rPr>
          <w:rFonts w:ascii="Arial" w:eastAsia="Arial" w:hAnsi="Arial" w:cs="Arial"/>
          <w:sz w:val="22"/>
          <w:szCs w:val="22"/>
        </w:rPr>
        <w:t>Conditions to Avoid: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Heat, sparks, flame and other ignition </w:t>
      </w:r>
      <w:proofErr w:type="gramStart"/>
      <w:r>
        <w:rPr>
          <w:rFonts w:ascii="Arial" w:eastAsia="Arial" w:hAnsi="Arial" w:cs="Arial"/>
          <w:sz w:val="22"/>
          <w:szCs w:val="22"/>
        </w:rPr>
        <w:t>sources</w:t>
      </w:r>
      <w:proofErr w:type="gramEnd"/>
    </w:p>
    <w:p w14:paraId="49561652" w14:textId="77777777" w:rsidR="00577362" w:rsidRDefault="00000000">
      <w:pPr>
        <w:rPr>
          <w:rFonts w:ascii="Arial" w:eastAsia="Arial" w:hAnsi="Arial" w:cs="Arial"/>
          <w:sz w:val="22"/>
          <w:szCs w:val="22"/>
        </w:rPr>
      </w:pPr>
      <w:r>
        <w:rPr>
          <w:rFonts w:ascii="Arial" w:eastAsia="Arial" w:hAnsi="Arial" w:cs="Arial"/>
          <w:sz w:val="22"/>
          <w:szCs w:val="22"/>
        </w:rPr>
        <w:t>Incompatibility: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Strong oxidizers</w:t>
      </w:r>
    </w:p>
    <w:p w14:paraId="06A32920" w14:textId="77777777" w:rsidR="00577362" w:rsidRDefault="00000000">
      <w:pPr>
        <w:rPr>
          <w:rFonts w:ascii="Arial" w:eastAsia="Arial" w:hAnsi="Arial" w:cs="Arial"/>
          <w:sz w:val="22"/>
          <w:szCs w:val="22"/>
        </w:rPr>
      </w:pPr>
      <w:r>
        <w:rPr>
          <w:rFonts w:ascii="Arial" w:eastAsia="Arial" w:hAnsi="Arial" w:cs="Arial"/>
          <w:sz w:val="22"/>
          <w:szCs w:val="22"/>
        </w:rPr>
        <w:t>Hazardous Decomposition of By Product:</w:t>
      </w:r>
      <w:r>
        <w:rPr>
          <w:rFonts w:ascii="Arial" w:eastAsia="Arial" w:hAnsi="Arial" w:cs="Arial"/>
          <w:sz w:val="22"/>
          <w:szCs w:val="22"/>
        </w:rPr>
        <w:tab/>
        <w:t>N/A</w:t>
      </w:r>
    </w:p>
    <w:p w14:paraId="3C6D623A" w14:textId="77777777" w:rsidR="00577362" w:rsidRDefault="00000000">
      <w:pPr>
        <w:rPr>
          <w:rFonts w:ascii="Arial" w:eastAsia="Arial" w:hAnsi="Arial" w:cs="Arial"/>
          <w:sz w:val="22"/>
          <w:szCs w:val="22"/>
        </w:rPr>
      </w:pPr>
      <w:r>
        <w:rPr>
          <w:rFonts w:ascii="Arial" w:eastAsia="Arial" w:hAnsi="Arial" w:cs="Arial"/>
          <w:sz w:val="22"/>
          <w:szCs w:val="22"/>
        </w:rPr>
        <w:t>Polymerization: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Will not occur</w:t>
      </w:r>
    </w:p>
    <w:p w14:paraId="4B5E2E5A" w14:textId="77777777" w:rsidR="00577362" w:rsidRDefault="00577362">
      <w:pPr>
        <w:rPr>
          <w:rFonts w:ascii="Arial" w:eastAsia="Arial" w:hAnsi="Arial" w:cs="Arial"/>
          <w:sz w:val="22"/>
          <w:szCs w:val="22"/>
        </w:rPr>
      </w:pPr>
    </w:p>
    <w:p w14:paraId="77250005" w14:textId="77777777" w:rsidR="00577362" w:rsidRDefault="00577362">
      <w:pPr>
        <w:rPr>
          <w:rFonts w:ascii="Arial" w:eastAsia="Arial" w:hAnsi="Arial" w:cs="Arial"/>
          <w:sz w:val="22"/>
          <w:szCs w:val="22"/>
        </w:rPr>
      </w:pPr>
    </w:p>
    <w:p w14:paraId="617EAB09" w14:textId="76393AA4" w:rsidR="00577362" w:rsidRDefault="00000000">
      <w:pPr>
        <w:rPr>
          <w:rFonts w:ascii="Arial" w:eastAsia="Arial" w:hAnsi="Arial" w:cs="Arial"/>
          <w:b/>
          <w:sz w:val="22"/>
          <w:szCs w:val="22"/>
        </w:rPr>
      </w:pPr>
      <w:r>
        <w:rPr>
          <w:rFonts w:ascii="Arial" w:eastAsia="Arial" w:hAnsi="Arial" w:cs="Arial"/>
          <w:b/>
          <w:sz w:val="22"/>
          <w:szCs w:val="22"/>
        </w:rPr>
        <w:t xml:space="preserve">Section </w:t>
      </w:r>
      <w:r w:rsidR="00C80413">
        <w:rPr>
          <w:rFonts w:ascii="Arial" w:eastAsia="Arial" w:hAnsi="Arial" w:cs="Arial"/>
          <w:b/>
          <w:sz w:val="22"/>
          <w:szCs w:val="22"/>
        </w:rPr>
        <w:t>7</w:t>
      </w:r>
      <w:r>
        <w:rPr>
          <w:rFonts w:ascii="Arial" w:eastAsia="Arial" w:hAnsi="Arial" w:cs="Arial"/>
          <w:b/>
          <w:sz w:val="22"/>
          <w:szCs w:val="22"/>
        </w:rPr>
        <w:t>:</w:t>
      </w:r>
      <w:r>
        <w:rPr>
          <w:rFonts w:ascii="Arial" w:eastAsia="Arial" w:hAnsi="Arial" w:cs="Arial"/>
          <w:b/>
          <w:sz w:val="22"/>
          <w:szCs w:val="22"/>
        </w:rPr>
        <w:tab/>
        <w:t>Health Hazard Data</w:t>
      </w:r>
    </w:p>
    <w:p w14:paraId="537475C6" w14:textId="77777777" w:rsidR="00577362" w:rsidRDefault="00577362">
      <w:pPr>
        <w:rPr>
          <w:rFonts w:ascii="Arial" w:eastAsia="Arial" w:hAnsi="Arial" w:cs="Arial"/>
          <w:b/>
          <w:sz w:val="22"/>
          <w:szCs w:val="22"/>
        </w:rPr>
      </w:pPr>
    </w:p>
    <w:p w14:paraId="35D71049" w14:textId="77777777" w:rsidR="00577362" w:rsidRDefault="00000000">
      <w:pPr>
        <w:rPr>
          <w:rFonts w:ascii="Arial" w:eastAsia="Arial" w:hAnsi="Arial" w:cs="Arial"/>
          <w:sz w:val="22"/>
          <w:szCs w:val="22"/>
        </w:rPr>
      </w:pPr>
      <w:r>
        <w:rPr>
          <w:rFonts w:ascii="Arial" w:eastAsia="Arial" w:hAnsi="Arial" w:cs="Arial"/>
          <w:sz w:val="22"/>
          <w:szCs w:val="22"/>
        </w:rPr>
        <w:t>Effects of Over Exposure</w:t>
      </w:r>
    </w:p>
    <w:p w14:paraId="169894D1" w14:textId="77777777" w:rsidR="00577362" w:rsidRDefault="00000000">
      <w:pPr>
        <w:rPr>
          <w:rFonts w:ascii="Arial" w:eastAsia="Arial" w:hAnsi="Arial" w:cs="Arial"/>
          <w:sz w:val="22"/>
          <w:szCs w:val="22"/>
        </w:rPr>
      </w:pPr>
      <w:r>
        <w:rPr>
          <w:rFonts w:ascii="Arial" w:eastAsia="Arial" w:hAnsi="Arial" w:cs="Arial"/>
          <w:sz w:val="22"/>
          <w:szCs w:val="22"/>
        </w:rPr>
        <w:t>Skin: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Non-irritating</w:t>
      </w:r>
    </w:p>
    <w:p w14:paraId="7691D6A9" w14:textId="77777777" w:rsidR="00577362" w:rsidRDefault="00000000">
      <w:pPr>
        <w:rPr>
          <w:rFonts w:ascii="Arial" w:eastAsia="Arial" w:hAnsi="Arial" w:cs="Arial"/>
          <w:sz w:val="22"/>
          <w:szCs w:val="22"/>
        </w:rPr>
      </w:pPr>
      <w:r>
        <w:rPr>
          <w:rFonts w:ascii="Arial" w:eastAsia="Arial" w:hAnsi="Arial" w:cs="Arial"/>
          <w:sz w:val="22"/>
          <w:szCs w:val="22"/>
        </w:rPr>
        <w:t>Eyes: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Non-irritating</w:t>
      </w:r>
    </w:p>
    <w:p w14:paraId="53E50F33" w14:textId="77777777" w:rsidR="00577362" w:rsidRDefault="00000000">
      <w:pPr>
        <w:rPr>
          <w:rFonts w:ascii="Arial" w:eastAsia="Arial" w:hAnsi="Arial" w:cs="Arial"/>
          <w:sz w:val="22"/>
          <w:szCs w:val="22"/>
        </w:rPr>
      </w:pPr>
      <w:r>
        <w:rPr>
          <w:rFonts w:ascii="Arial" w:eastAsia="Arial" w:hAnsi="Arial" w:cs="Arial"/>
          <w:sz w:val="22"/>
          <w:szCs w:val="22"/>
        </w:rPr>
        <w:t>Inhalation: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May cause dizziness and headache</w:t>
      </w:r>
    </w:p>
    <w:p w14:paraId="1584F078" w14:textId="77777777" w:rsidR="00577362" w:rsidRDefault="00000000">
      <w:pPr>
        <w:rPr>
          <w:rFonts w:ascii="Arial" w:eastAsia="Arial" w:hAnsi="Arial" w:cs="Arial"/>
          <w:sz w:val="22"/>
          <w:szCs w:val="22"/>
        </w:rPr>
      </w:pPr>
      <w:r>
        <w:rPr>
          <w:rFonts w:ascii="Arial" w:eastAsia="Arial" w:hAnsi="Arial" w:cs="Arial"/>
          <w:sz w:val="22"/>
          <w:szCs w:val="22"/>
        </w:rPr>
        <w:t>Ingestion: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Not a normal route of entry</w:t>
      </w:r>
    </w:p>
    <w:p w14:paraId="2809F660" w14:textId="77777777" w:rsidR="00577362" w:rsidRDefault="00577362">
      <w:pPr>
        <w:rPr>
          <w:rFonts w:ascii="Arial" w:eastAsia="Arial" w:hAnsi="Arial" w:cs="Arial"/>
          <w:sz w:val="22"/>
          <w:szCs w:val="22"/>
        </w:rPr>
      </w:pPr>
    </w:p>
    <w:p w14:paraId="213D7EFE" w14:textId="77777777" w:rsidR="00577362" w:rsidRDefault="00000000">
      <w:pPr>
        <w:rPr>
          <w:rFonts w:ascii="Arial" w:eastAsia="Arial" w:hAnsi="Arial" w:cs="Arial"/>
          <w:sz w:val="22"/>
          <w:szCs w:val="22"/>
        </w:rPr>
      </w:pPr>
      <w:r>
        <w:rPr>
          <w:rFonts w:ascii="Arial" w:eastAsia="Arial" w:hAnsi="Arial" w:cs="Arial"/>
          <w:sz w:val="22"/>
          <w:szCs w:val="22"/>
        </w:rPr>
        <w:t>Emergency and First Aid Procedures</w:t>
      </w:r>
    </w:p>
    <w:p w14:paraId="4F3DA001" w14:textId="77777777" w:rsidR="00577362" w:rsidRDefault="00000000">
      <w:pPr>
        <w:rPr>
          <w:rFonts w:ascii="Arial" w:eastAsia="Arial" w:hAnsi="Arial" w:cs="Arial"/>
          <w:sz w:val="22"/>
          <w:szCs w:val="22"/>
        </w:rPr>
      </w:pPr>
      <w:r>
        <w:rPr>
          <w:rFonts w:ascii="Arial" w:eastAsia="Arial" w:hAnsi="Arial" w:cs="Arial"/>
          <w:sz w:val="22"/>
          <w:szCs w:val="22"/>
        </w:rPr>
        <w:t>Skin contact: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Discontinue use if rash or irritation </w:t>
      </w:r>
      <w:proofErr w:type="gramStart"/>
      <w:r>
        <w:rPr>
          <w:rFonts w:ascii="Arial" w:eastAsia="Arial" w:hAnsi="Arial" w:cs="Arial"/>
          <w:sz w:val="22"/>
          <w:szCs w:val="22"/>
        </w:rPr>
        <w:t>occurs</w:t>
      </w:r>
      <w:proofErr w:type="gramEnd"/>
    </w:p>
    <w:p w14:paraId="0A301604" w14:textId="77777777" w:rsidR="00577362" w:rsidRDefault="00000000">
      <w:pPr>
        <w:rPr>
          <w:rFonts w:ascii="Arial" w:eastAsia="Arial" w:hAnsi="Arial" w:cs="Arial"/>
          <w:sz w:val="22"/>
          <w:szCs w:val="22"/>
        </w:rPr>
      </w:pPr>
      <w:r>
        <w:rPr>
          <w:rFonts w:ascii="Arial" w:eastAsia="Arial" w:hAnsi="Arial" w:cs="Arial"/>
          <w:sz w:val="22"/>
          <w:szCs w:val="22"/>
        </w:rPr>
        <w:t>Eye contact: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Flush eyes with cold water for 15 minutes</w:t>
      </w:r>
    </w:p>
    <w:p w14:paraId="71C94E26" w14:textId="77777777" w:rsidR="00577362" w:rsidRDefault="00000000">
      <w:pPr>
        <w:rPr>
          <w:rFonts w:ascii="Arial" w:eastAsia="Arial" w:hAnsi="Arial" w:cs="Arial"/>
          <w:sz w:val="22"/>
          <w:szCs w:val="22"/>
        </w:rPr>
      </w:pPr>
      <w:r>
        <w:rPr>
          <w:rFonts w:ascii="Arial" w:eastAsia="Arial" w:hAnsi="Arial" w:cs="Arial"/>
          <w:sz w:val="22"/>
          <w:szCs w:val="22"/>
        </w:rPr>
        <w:t>Inhalation: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Remove individual to fresh air</w:t>
      </w:r>
    </w:p>
    <w:p w14:paraId="52C7F892" w14:textId="77777777" w:rsidR="00577362" w:rsidRDefault="00000000">
      <w:pPr>
        <w:rPr>
          <w:rFonts w:ascii="Arial" w:eastAsia="Arial" w:hAnsi="Arial" w:cs="Arial"/>
          <w:sz w:val="22"/>
          <w:szCs w:val="22"/>
        </w:rPr>
      </w:pPr>
      <w:r>
        <w:rPr>
          <w:rFonts w:ascii="Arial" w:eastAsia="Arial" w:hAnsi="Arial" w:cs="Arial"/>
          <w:sz w:val="22"/>
          <w:szCs w:val="22"/>
        </w:rPr>
        <w:t>Ingestion: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Do not induce vomiting.</w:t>
      </w:r>
    </w:p>
    <w:p w14:paraId="5C97E11D" w14:textId="77777777" w:rsidR="00577362" w:rsidRDefault="00000000">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For all emergencies, consult physician </w:t>
      </w:r>
      <w:proofErr w:type="gramStart"/>
      <w:r>
        <w:rPr>
          <w:rFonts w:ascii="Arial" w:eastAsia="Arial" w:hAnsi="Arial" w:cs="Arial"/>
          <w:sz w:val="22"/>
          <w:szCs w:val="22"/>
        </w:rPr>
        <w:t>immediately</w:t>
      </w:r>
      <w:proofErr w:type="gramEnd"/>
    </w:p>
    <w:p w14:paraId="49A3FAD7" w14:textId="77777777" w:rsidR="00577362" w:rsidRDefault="00577362">
      <w:pPr>
        <w:rPr>
          <w:rFonts w:ascii="Arial" w:eastAsia="Arial" w:hAnsi="Arial" w:cs="Arial"/>
          <w:b/>
          <w:sz w:val="22"/>
          <w:szCs w:val="22"/>
        </w:rPr>
      </w:pPr>
    </w:p>
    <w:p w14:paraId="32DAD3C3" w14:textId="656F0F4C" w:rsidR="00577362" w:rsidRDefault="00000000">
      <w:pPr>
        <w:rPr>
          <w:rFonts w:ascii="Arial" w:eastAsia="Arial" w:hAnsi="Arial" w:cs="Arial"/>
          <w:b/>
          <w:sz w:val="22"/>
          <w:szCs w:val="22"/>
        </w:rPr>
      </w:pPr>
      <w:r>
        <w:rPr>
          <w:rFonts w:ascii="Arial" w:eastAsia="Arial" w:hAnsi="Arial" w:cs="Arial"/>
          <w:b/>
          <w:sz w:val="22"/>
          <w:szCs w:val="22"/>
        </w:rPr>
        <w:t xml:space="preserve">Section </w:t>
      </w:r>
      <w:r w:rsidR="00C80413">
        <w:rPr>
          <w:rFonts w:ascii="Arial" w:eastAsia="Arial" w:hAnsi="Arial" w:cs="Arial"/>
          <w:b/>
          <w:sz w:val="22"/>
          <w:szCs w:val="22"/>
        </w:rPr>
        <w:t>8</w:t>
      </w:r>
      <w:r>
        <w:rPr>
          <w:rFonts w:ascii="Arial" w:eastAsia="Arial" w:hAnsi="Arial" w:cs="Arial"/>
          <w:b/>
          <w:sz w:val="22"/>
          <w:szCs w:val="22"/>
        </w:rPr>
        <w:t>:</w:t>
      </w:r>
      <w:r>
        <w:rPr>
          <w:rFonts w:ascii="Arial" w:eastAsia="Arial" w:hAnsi="Arial" w:cs="Arial"/>
          <w:b/>
          <w:sz w:val="22"/>
          <w:szCs w:val="22"/>
        </w:rPr>
        <w:tab/>
        <w:t>Spill and Disposal Procedure</w:t>
      </w:r>
    </w:p>
    <w:p w14:paraId="0FFAA886" w14:textId="77777777" w:rsidR="00577362" w:rsidRDefault="00577362">
      <w:pPr>
        <w:rPr>
          <w:rFonts w:ascii="Arial" w:eastAsia="Arial" w:hAnsi="Arial" w:cs="Arial"/>
          <w:b/>
          <w:sz w:val="22"/>
          <w:szCs w:val="22"/>
        </w:rPr>
      </w:pPr>
    </w:p>
    <w:p w14:paraId="1E1FD780" w14:textId="77777777" w:rsidR="00577362" w:rsidRDefault="00000000">
      <w:pPr>
        <w:ind w:left="2880" w:hanging="2880"/>
        <w:rPr>
          <w:rFonts w:ascii="Arial" w:eastAsia="Arial" w:hAnsi="Arial" w:cs="Arial"/>
          <w:sz w:val="22"/>
          <w:szCs w:val="22"/>
        </w:rPr>
      </w:pPr>
      <w:r>
        <w:rPr>
          <w:rFonts w:ascii="Arial" w:eastAsia="Arial" w:hAnsi="Arial" w:cs="Arial"/>
          <w:sz w:val="22"/>
          <w:szCs w:val="22"/>
        </w:rPr>
        <w:t>Spill Control:</w:t>
      </w:r>
      <w:r>
        <w:rPr>
          <w:rFonts w:ascii="Arial" w:eastAsia="Arial" w:hAnsi="Arial" w:cs="Arial"/>
          <w:sz w:val="22"/>
          <w:szCs w:val="22"/>
        </w:rPr>
        <w:tab/>
        <w:t xml:space="preserve">Absorb large spills with vermiculite or equivalent and dispose as flammable </w:t>
      </w:r>
      <w:proofErr w:type="gramStart"/>
      <w:r>
        <w:rPr>
          <w:rFonts w:ascii="Arial" w:eastAsia="Arial" w:hAnsi="Arial" w:cs="Arial"/>
          <w:sz w:val="22"/>
          <w:szCs w:val="22"/>
        </w:rPr>
        <w:t>liquid</w:t>
      </w:r>
      <w:proofErr w:type="gramEnd"/>
    </w:p>
    <w:p w14:paraId="469B1387" w14:textId="77777777" w:rsidR="00577362" w:rsidRDefault="00000000">
      <w:pPr>
        <w:rPr>
          <w:rFonts w:ascii="Arial" w:eastAsia="Arial" w:hAnsi="Arial" w:cs="Arial"/>
          <w:sz w:val="22"/>
          <w:szCs w:val="22"/>
        </w:rPr>
      </w:pPr>
      <w:r>
        <w:rPr>
          <w:rFonts w:ascii="Arial" w:eastAsia="Arial" w:hAnsi="Arial" w:cs="Arial"/>
          <w:sz w:val="22"/>
          <w:szCs w:val="22"/>
        </w:rPr>
        <w:t>Waste Disposal Method:</w:t>
      </w:r>
      <w:r>
        <w:rPr>
          <w:rFonts w:ascii="Arial" w:eastAsia="Arial" w:hAnsi="Arial" w:cs="Arial"/>
          <w:sz w:val="22"/>
          <w:szCs w:val="22"/>
        </w:rPr>
        <w:tab/>
        <w:t xml:space="preserve">Follow local state and federal </w:t>
      </w:r>
      <w:proofErr w:type="gramStart"/>
      <w:r>
        <w:rPr>
          <w:rFonts w:ascii="Arial" w:eastAsia="Arial" w:hAnsi="Arial" w:cs="Arial"/>
          <w:sz w:val="22"/>
          <w:szCs w:val="22"/>
        </w:rPr>
        <w:t>codes</w:t>
      </w:r>
      <w:proofErr w:type="gramEnd"/>
    </w:p>
    <w:p w14:paraId="46490D91" w14:textId="77777777" w:rsidR="00577362" w:rsidRDefault="00000000">
      <w:pPr>
        <w:rPr>
          <w:rFonts w:ascii="Arial" w:eastAsia="Arial" w:hAnsi="Arial" w:cs="Arial"/>
          <w:sz w:val="22"/>
          <w:szCs w:val="22"/>
        </w:rPr>
      </w:pPr>
      <w:r>
        <w:rPr>
          <w:rFonts w:ascii="Arial" w:eastAsia="Arial" w:hAnsi="Arial" w:cs="Arial"/>
          <w:sz w:val="22"/>
          <w:szCs w:val="22"/>
        </w:rPr>
        <w:t>Handling and Storage:</w:t>
      </w:r>
      <w:r>
        <w:rPr>
          <w:rFonts w:ascii="Arial" w:eastAsia="Arial" w:hAnsi="Arial" w:cs="Arial"/>
          <w:sz w:val="22"/>
          <w:szCs w:val="22"/>
        </w:rPr>
        <w:tab/>
        <w:t>Store away from heat and sources of ignition</w:t>
      </w:r>
    </w:p>
    <w:p w14:paraId="7B9A4040" w14:textId="77777777" w:rsidR="00577362" w:rsidRDefault="00577362">
      <w:pPr>
        <w:rPr>
          <w:rFonts w:ascii="Arial" w:eastAsia="Arial" w:hAnsi="Arial" w:cs="Arial"/>
          <w:sz w:val="22"/>
          <w:szCs w:val="22"/>
        </w:rPr>
      </w:pPr>
    </w:p>
    <w:p w14:paraId="679FC983" w14:textId="64FCDB5D" w:rsidR="00577362" w:rsidRDefault="00000000">
      <w:pPr>
        <w:rPr>
          <w:rFonts w:ascii="Arial" w:eastAsia="Arial" w:hAnsi="Arial" w:cs="Arial"/>
          <w:b/>
          <w:sz w:val="22"/>
          <w:szCs w:val="22"/>
        </w:rPr>
      </w:pPr>
      <w:r>
        <w:rPr>
          <w:rFonts w:ascii="Arial" w:eastAsia="Arial" w:hAnsi="Arial" w:cs="Arial"/>
          <w:b/>
          <w:sz w:val="22"/>
          <w:szCs w:val="22"/>
        </w:rPr>
        <w:t xml:space="preserve">Sections </w:t>
      </w:r>
      <w:r w:rsidR="00C80413">
        <w:rPr>
          <w:rFonts w:ascii="Arial" w:eastAsia="Arial" w:hAnsi="Arial" w:cs="Arial"/>
          <w:b/>
          <w:sz w:val="22"/>
          <w:szCs w:val="22"/>
        </w:rPr>
        <w:t>9</w:t>
      </w:r>
      <w:r>
        <w:rPr>
          <w:rFonts w:ascii="Arial" w:eastAsia="Arial" w:hAnsi="Arial" w:cs="Arial"/>
          <w:b/>
          <w:sz w:val="22"/>
          <w:szCs w:val="22"/>
        </w:rPr>
        <w:t>:</w:t>
      </w:r>
      <w:r>
        <w:rPr>
          <w:rFonts w:ascii="Arial" w:eastAsia="Arial" w:hAnsi="Arial" w:cs="Arial"/>
          <w:b/>
          <w:sz w:val="22"/>
          <w:szCs w:val="22"/>
        </w:rPr>
        <w:tab/>
        <w:t>Control Measures/Protection</w:t>
      </w:r>
    </w:p>
    <w:p w14:paraId="7802A6F0" w14:textId="77777777" w:rsidR="00577362" w:rsidRDefault="00577362">
      <w:pPr>
        <w:rPr>
          <w:rFonts w:ascii="Arial" w:eastAsia="Arial" w:hAnsi="Arial" w:cs="Arial"/>
          <w:b/>
          <w:sz w:val="22"/>
          <w:szCs w:val="22"/>
        </w:rPr>
      </w:pPr>
    </w:p>
    <w:p w14:paraId="18CB4B29" w14:textId="77777777" w:rsidR="00577362" w:rsidRDefault="00000000">
      <w:pPr>
        <w:rPr>
          <w:rFonts w:ascii="Arial" w:eastAsia="Arial" w:hAnsi="Arial" w:cs="Arial"/>
          <w:sz w:val="22"/>
          <w:szCs w:val="22"/>
        </w:rPr>
      </w:pPr>
      <w:r>
        <w:rPr>
          <w:rFonts w:ascii="Arial" w:eastAsia="Arial" w:hAnsi="Arial" w:cs="Arial"/>
          <w:sz w:val="22"/>
          <w:szCs w:val="22"/>
        </w:rPr>
        <w:t>Respiration:</w:t>
      </w:r>
      <w:r>
        <w:rPr>
          <w:rFonts w:ascii="Arial" w:eastAsia="Arial" w:hAnsi="Arial" w:cs="Arial"/>
          <w:sz w:val="22"/>
          <w:szCs w:val="22"/>
        </w:rPr>
        <w:tab/>
      </w:r>
      <w:r>
        <w:rPr>
          <w:rFonts w:ascii="Arial" w:eastAsia="Arial" w:hAnsi="Arial" w:cs="Arial"/>
          <w:sz w:val="22"/>
          <w:szCs w:val="22"/>
        </w:rPr>
        <w:tab/>
        <w:t>Use if permissible exposure level is exceeded</w:t>
      </w:r>
    </w:p>
    <w:p w14:paraId="4A0F350B" w14:textId="77777777" w:rsidR="00577362" w:rsidRDefault="00000000">
      <w:pPr>
        <w:rPr>
          <w:rFonts w:ascii="Arial" w:eastAsia="Arial" w:hAnsi="Arial" w:cs="Arial"/>
          <w:sz w:val="22"/>
          <w:szCs w:val="22"/>
        </w:rPr>
      </w:pPr>
      <w:r>
        <w:rPr>
          <w:rFonts w:ascii="Arial" w:eastAsia="Arial" w:hAnsi="Arial" w:cs="Arial"/>
          <w:sz w:val="22"/>
          <w:szCs w:val="22"/>
        </w:rPr>
        <w:t>Ventilation:</w:t>
      </w:r>
      <w:r>
        <w:rPr>
          <w:rFonts w:ascii="Arial" w:eastAsia="Arial" w:hAnsi="Arial" w:cs="Arial"/>
          <w:sz w:val="22"/>
          <w:szCs w:val="22"/>
        </w:rPr>
        <w:tab/>
      </w:r>
      <w:r>
        <w:rPr>
          <w:rFonts w:ascii="Arial" w:eastAsia="Arial" w:hAnsi="Arial" w:cs="Arial"/>
          <w:sz w:val="22"/>
          <w:szCs w:val="22"/>
        </w:rPr>
        <w:tab/>
        <w:t>Adequate ventilation recommended</w:t>
      </w:r>
    </w:p>
    <w:p w14:paraId="4472B5F8" w14:textId="77777777" w:rsidR="00577362" w:rsidRDefault="00000000">
      <w:pPr>
        <w:rPr>
          <w:rFonts w:ascii="Arial" w:eastAsia="Arial" w:hAnsi="Arial" w:cs="Arial"/>
          <w:sz w:val="22"/>
          <w:szCs w:val="22"/>
        </w:rPr>
      </w:pPr>
      <w:r>
        <w:rPr>
          <w:rFonts w:ascii="Arial" w:eastAsia="Arial" w:hAnsi="Arial" w:cs="Arial"/>
          <w:sz w:val="22"/>
          <w:szCs w:val="22"/>
        </w:rPr>
        <w:t>Protective Gloves:</w:t>
      </w:r>
      <w:r>
        <w:rPr>
          <w:rFonts w:ascii="Arial" w:eastAsia="Arial" w:hAnsi="Arial" w:cs="Arial"/>
          <w:sz w:val="22"/>
          <w:szCs w:val="22"/>
        </w:rPr>
        <w:tab/>
        <w:t>Yes</w:t>
      </w:r>
    </w:p>
    <w:p w14:paraId="7FBBD62A" w14:textId="77777777" w:rsidR="00577362" w:rsidRDefault="00000000">
      <w:pPr>
        <w:rPr>
          <w:rFonts w:ascii="Arial" w:eastAsia="Arial" w:hAnsi="Arial" w:cs="Arial"/>
          <w:sz w:val="22"/>
          <w:szCs w:val="22"/>
        </w:rPr>
      </w:pPr>
      <w:r>
        <w:rPr>
          <w:rFonts w:ascii="Arial" w:eastAsia="Arial" w:hAnsi="Arial" w:cs="Arial"/>
          <w:sz w:val="22"/>
          <w:szCs w:val="22"/>
        </w:rPr>
        <w:t>Eye Protection:</w:t>
      </w:r>
      <w:r>
        <w:rPr>
          <w:rFonts w:ascii="Arial" w:eastAsia="Arial" w:hAnsi="Arial" w:cs="Arial"/>
          <w:sz w:val="22"/>
          <w:szCs w:val="22"/>
        </w:rPr>
        <w:tab/>
        <w:t>Safety goggles for universal precaution</w:t>
      </w:r>
    </w:p>
    <w:p w14:paraId="6413F8C0" w14:textId="77777777" w:rsidR="00577362" w:rsidRDefault="00000000">
      <w:pPr>
        <w:rPr>
          <w:rFonts w:ascii="Arial" w:eastAsia="Arial" w:hAnsi="Arial" w:cs="Arial"/>
          <w:sz w:val="22"/>
          <w:szCs w:val="22"/>
        </w:rPr>
      </w:pPr>
      <w:r>
        <w:rPr>
          <w:rFonts w:ascii="Arial" w:eastAsia="Arial" w:hAnsi="Arial" w:cs="Arial"/>
          <w:sz w:val="22"/>
          <w:szCs w:val="22"/>
        </w:rPr>
        <w:t xml:space="preserve">Hygienic Practices: </w:t>
      </w:r>
      <w:r>
        <w:rPr>
          <w:rFonts w:ascii="Arial" w:eastAsia="Arial" w:hAnsi="Arial" w:cs="Arial"/>
          <w:sz w:val="22"/>
          <w:szCs w:val="22"/>
        </w:rPr>
        <w:tab/>
        <w:t xml:space="preserve">Apron may be worn to protect clothing. Use good hygiene </w:t>
      </w:r>
      <w:proofErr w:type="gramStart"/>
      <w:r>
        <w:rPr>
          <w:rFonts w:ascii="Arial" w:eastAsia="Arial" w:hAnsi="Arial" w:cs="Arial"/>
          <w:sz w:val="22"/>
          <w:szCs w:val="22"/>
        </w:rPr>
        <w:t>practices</w:t>
      </w:r>
      <w:proofErr w:type="gramEnd"/>
    </w:p>
    <w:p w14:paraId="6D3AC260" w14:textId="77777777" w:rsidR="00577362" w:rsidRDefault="00000000">
      <w:pPr>
        <w:rPr>
          <w:rFonts w:ascii="Arial" w:eastAsia="Arial" w:hAnsi="Arial" w:cs="Arial"/>
          <w:sz w:val="22"/>
          <w:szCs w:val="22"/>
        </w:rPr>
      </w:pPr>
      <w:r>
        <w:rPr>
          <w:rFonts w:ascii="Arial" w:eastAsia="Arial" w:hAnsi="Arial" w:cs="Arial"/>
          <w:sz w:val="22"/>
          <w:szCs w:val="22"/>
        </w:rPr>
        <w:t>Other: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None</w:t>
      </w:r>
    </w:p>
    <w:p w14:paraId="023FDAE9" w14:textId="77777777" w:rsidR="00577362" w:rsidRDefault="00577362">
      <w:pPr>
        <w:rPr>
          <w:rFonts w:ascii="Arial" w:eastAsia="Arial" w:hAnsi="Arial" w:cs="Arial"/>
          <w:sz w:val="22"/>
          <w:szCs w:val="22"/>
        </w:rPr>
      </w:pPr>
    </w:p>
    <w:p w14:paraId="66BDBDD6" w14:textId="01E0F109" w:rsidR="00577362" w:rsidRDefault="00000000">
      <w:pPr>
        <w:rPr>
          <w:rFonts w:ascii="Arial" w:eastAsia="Arial" w:hAnsi="Arial" w:cs="Arial"/>
          <w:b/>
          <w:sz w:val="22"/>
          <w:szCs w:val="22"/>
        </w:rPr>
      </w:pPr>
      <w:r>
        <w:rPr>
          <w:rFonts w:ascii="Arial" w:eastAsia="Arial" w:hAnsi="Arial" w:cs="Arial"/>
          <w:b/>
          <w:sz w:val="22"/>
          <w:szCs w:val="22"/>
        </w:rPr>
        <w:t xml:space="preserve">Section </w:t>
      </w:r>
      <w:r w:rsidR="00C80413">
        <w:rPr>
          <w:rFonts w:ascii="Arial" w:eastAsia="Arial" w:hAnsi="Arial" w:cs="Arial"/>
          <w:b/>
          <w:sz w:val="22"/>
          <w:szCs w:val="22"/>
        </w:rPr>
        <w:t>10</w:t>
      </w:r>
      <w:r>
        <w:rPr>
          <w:rFonts w:ascii="Arial" w:eastAsia="Arial" w:hAnsi="Arial" w:cs="Arial"/>
          <w:b/>
          <w:sz w:val="22"/>
          <w:szCs w:val="22"/>
        </w:rPr>
        <w:t>:</w:t>
      </w:r>
      <w:r>
        <w:rPr>
          <w:rFonts w:ascii="Arial" w:eastAsia="Arial" w:hAnsi="Arial" w:cs="Arial"/>
          <w:b/>
          <w:sz w:val="22"/>
          <w:szCs w:val="22"/>
        </w:rPr>
        <w:tab/>
        <w:t>Handling and Storage</w:t>
      </w:r>
    </w:p>
    <w:p w14:paraId="1828A67F" w14:textId="77777777" w:rsidR="00577362" w:rsidRDefault="00577362">
      <w:pPr>
        <w:rPr>
          <w:rFonts w:ascii="Arial" w:eastAsia="Arial" w:hAnsi="Arial" w:cs="Arial"/>
          <w:sz w:val="22"/>
          <w:szCs w:val="22"/>
        </w:rPr>
      </w:pPr>
    </w:p>
    <w:p w14:paraId="6A8801E4" w14:textId="77777777" w:rsidR="00577362" w:rsidRDefault="00000000">
      <w:pPr>
        <w:rPr>
          <w:rFonts w:ascii="Arial" w:eastAsia="Arial" w:hAnsi="Arial" w:cs="Arial"/>
          <w:sz w:val="22"/>
          <w:szCs w:val="22"/>
        </w:rPr>
      </w:pPr>
      <w:r>
        <w:rPr>
          <w:rFonts w:ascii="Arial" w:eastAsia="Arial" w:hAnsi="Arial" w:cs="Arial"/>
          <w:sz w:val="22"/>
          <w:szCs w:val="22"/>
        </w:rPr>
        <w:t xml:space="preserve">Handling: </w:t>
      </w:r>
      <w:r>
        <w:rPr>
          <w:rFonts w:ascii="Arial" w:eastAsia="Arial" w:hAnsi="Arial" w:cs="Arial"/>
          <w:sz w:val="22"/>
          <w:szCs w:val="22"/>
        </w:rPr>
        <w:tab/>
      </w:r>
      <w:r>
        <w:rPr>
          <w:rFonts w:ascii="Arial" w:eastAsia="Arial" w:hAnsi="Arial" w:cs="Arial"/>
          <w:sz w:val="22"/>
          <w:szCs w:val="22"/>
        </w:rPr>
        <w:tab/>
        <w:t>Use good industrial hygiene practices in handling this material</w:t>
      </w:r>
    </w:p>
    <w:p w14:paraId="7EBD8B06" w14:textId="77777777" w:rsidR="00577362" w:rsidRDefault="00000000">
      <w:pPr>
        <w:rPr>
          <w:rFonts w:ascii="Arial" w:eastAsia="Arial" w:hAnsi="Arial" w:cs="Arial"/>
          <w:sz w:val="22"/>
          <w:szCs w:val="22"/>
        </w:rPr>
      </w:pPr>
      <w:r>
        <w:rPr>
          <w:rFonts w:ascii="Arial" w:eastAsia="Arial" w:hAnsi="Arial" w:cs="Arial"/>
          <w:sz w:val="22"/>
          <w:szCs w:val="22"/>
        </w:rPr>
        <w:t xml:space="preserve">Storage: </w:t>
      </w:r>
      <w:r>
        <w:rPr>
          <w:rFonts w:ascii="Arial" w:eastAsia="Arial" w:hAnsi="Arial" w:cs="Arial"/>
          <w:sz w:val="22"/>
          <w:szCs w:val="22"/>
        </w:rPr>
        <w:tab/>
      </w:r>
      <w:r>
        <w:rPr>
          <w:rFonts w:ascii="Arial" w:eastAsia="Arial" w:hAnsi="Arial" w:cs="Arial"/>
          <w:sz w:val="22"/>
          <w:szCs w:val="22"/>
        </w:rPr>
        <w:tab/>
        <w:t xml:space="preserve">Keep out of reach of children. Do not store at temperatures </w:t>
      </w:r>
      <w:proofErr w:type="gramStart"/>
      <w:r>
        <w:rPr>
          <w:rFonts w:ascii="Arial" w:eastAsia="Arial" w:hAnsi="Arial" w:cs="Arial"/>
          <w:sz w:val="22"/>
          <w:szCs w:val="22"/>
        </w:rPr>
        <w:t>above</w:t>
      </w:r>
      <w:proofErr w:type="gramEnd"/>
    </w:p>
    <w:p w14:paraId="488B6768" w14:textId="77777777" w:rsidR="00577362" w:rsidRDefault="00000000">
      <w:pPr>
        <w:ind w:left="1440" w:firstLine="720"/>
        <w:rPr>
          <w:rFonts w:ascii="Arial" w:eastAsia="Arial" w:hAnsi="Arial" w:cs="Arial"/>
          <w:sz w:val="22"/>
          <w:szCs w:val="22"/>
        </w:rPr>
      </w:pPr>
      <w:r>
        <w:rPr>
          <w:rFonts w:ascii="Arial" w:eastAsia="Arial" w:hAnsi="Arial" w:cs="Arial"/>
          <w:sz w:val="22"/>
          <w:szCs w:val="22"/>
        </w:rPr>
        <w:t>120°F. Store in a closed container away from incompatible materials.</w:t>
      </w:r>
    </w:p>
    <w:p w14:paraId="270ACEEF" w14:textId="77777777" w:rsidR="00577362" w:rsidRDefault="00577362">
      <w:pPr>
        <w:rPr>
          <w:rFonts w:ascii="Arial" w:eastAsia="Arial" w:hAnsi="Arial" w:cs="Arial"/>
          <w:sz w:val="22"/>
          <w:szCs w:val="22"/>
        </w:rPr>
      </w:pPr>
    </w:p>
    <w:p w14:paraId="64B16B9B" w14:textId="77777777" w:rsidR="00577362" w:rsidRDefault="00577362">
      <w:pPr>
        <w:rPr>
          <w:rFonts w:ascii="Arial" w:eastAsia="Arial" w:hAnsi="Arial" w:cs="Arial"/>
          <w:sz w:val="22"/>
          <w:szCs w:val="22"/>
        </w:rPr>
      </w:pPr>
    </w:p>
    <w:p w14:paraId="057A0FC6" w14:textId="60A719C6" w:rsidR="00577362" w:rsidRDefault="00000000">
      <w:pPr>
        <w:rPr>
          <w:rFonts w:ascii="Arial" w:eastAsia="Arial" w:hAnsi="Arial" w:cs="Arial"/>
          <w:b/>
          <w:sz w:val="22"/>
          <w:szCs w:val="22"/>
        </w:rPr>
      </w:pPr>
      <w:r>
        <w:rPr>
          <w:rFonts w:ascii="Arial" w:eastAsia="Arial" w:hAnsi="Arial" w:cs="Arial"/>
          <w:b/>
          <w:sz w:val="22"/>
          <w:szCs w:val="22"/>
        </w:rPr>
        <w:t>Section 1</w:t>
      </w:r>
      <w:r w:rsidR="00C80413">
        <w:rPr>
          <w:rFonts w:ascii="Arial" w:eastAsia="Arial" w:hAnsi="Arial" w:cs="Arial"/>
          <w:b/>
          <w:sz w:val="22"/>
          <w:szCs w:val="22"/>
        </w:rPr>
        <w:t>1</w:t>
      </w:r>
      <w:r>
        <w:rPr>
          <w:rFonts w:ascii="Arial" w:eastAsia="Arial" w:hAnsi="Arial" w:cs="Arial"/>
          <w:b/>
          <w:sz w:val="22"/>
          <w:szCs w:val="22"/>
        </w:rPr>
        <w:t>: Disposal Considerations</w:t>
      </w:r>
    </w:p>
    <w:p w14:paraId="36BBD913" w14:textId="77777777" w:rsidR="00577362" w:rsidRDefault="00577362">
      <w:pPr>
        <w:rPr>
          <w:rFonts w:ascii="Arial" w:eastAsia="Arial" w:hAnsi="Arial" w:cs="Arial"/>
          <w:b/>
          <w:sz w:val="22"/>
          <w:szCs w:val="22"/>
        </w:rPr>
      </w:pPr>
    </w:p>
    <w:p w14:paraId="5F8385F1" w14:textId="77777777" w:rsidR="00577362" w:rsidRDefault="00000000">
      <w:pPr>
        <w:rPr>
          <w:rFonts w:ascii="Arial" w:eastAsia="Arial" w:hAnsi="Arial" w:cs="Arial"/>
          <w:sz w:val="22"/>
          <w:szCs w:val="22"/>
        </w:rPr>
      </w:pPr>
      <w:r>
        <w:rPr>
          <w:rFonts w:ascii="Arial" w:eastAsia="Arial" w:hAnsi="Arial" w:cs="Arial"/>
          <w:sz w:val="22"/>
          <w:szCs w:val="22"/>
        </w:rPr>
        <w:t xml:space="preserve">Waste codes: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Not available</w:t>
      </w:r>
    </w:p>
    <w:p w14:paraId="53B658CC" w14:textId="77777777" w:rsidR="00577362" w:rsidRDefault="00000000">
      <w:pPr>
        <w:ind w:left="4320" w:hanging="4320"/>
        <w:rPr>
          <w:rFonts w:ascii="Arial" w:eastAsia="Arial" w:hAnsi="Arial" w:cs="Arial"/>
          <w:sz w:val="22"/>
          <w:szCs w:val="22"/>
        </w:rPr>
      </w:pPr>
      <w:r>
        <w:rPr>
          <w:rFonts w:ascii="Arial" w:eastAsia="Arial" w:hAnsi="Arial" w:cs="Arial"/>
          <w:sz w:val="22"/>
          <w:szCs w:val="22"/>
        </w:rPr>
        <w:t xml:space="preserve">Disposal instructions: </w:t>
      </w:r>
      <w:r>
        <w:rPr>
          <w:rFonts w:ascii="Arial" w:eastAsia="Arial" w:hAnsi="Arial" w:cs="Arial"/>
          <w:sz w:val="22"/>
          <w:szCs w:val="22"/>
        </w:rPr>
        <w:tab/>
        <w:t xml:space="preserve">Review federal, state/provincial, and local government requirements prior to disposal Discard with solid waste. Dispose in accordance with </w:t>
      </w:r>
      <w:proofErr w:type="gramStart"/>
      <w:r>
        <w:rPr>
          <w:rFonts w:ascii="Arial" w:eastAsia="Arial" w:hAnsi="Arial" w:cs="Arial"/>
          <w:sz w:val="22"/>
          <w:szCs w:val="22"/>
        </w:rPr>
        <w:t>all</w:t>
      </w:r>
      <w:proofErr w:type="gramEnd"/>
    </w:p>
    <w:p w14:paraId="157979AE" w14:textId="77777777" w:rsidR="00577362" w:rsidRDefault="00000000">
      <w:pPr>
        <w:ind w:left="3600" w:firstLine="720"/>
        <w:rPr>
          <w:rFonts w:ascii="Arial" w:eastAsia="Arial" w:hAnsi="Arial" w:cs="Arial"/>
          <w:sz w:val="22"/>
          <w:szCs w:val="22"/>
        </w:rPr>
      </w:pPr>
      <w:r>
        <w:rPr>
          <w:rFonts w:ascii="Arial" w:eastAsia="Arial" w:hAnsi="Arial" w:cs="Arial"/>
          <w:sz w:val="22"/>
          <w:szCs w:val="22"/>
        </w:rPr>
        <w:t>applicable regulations.</w:t>
      </w:r>
    </w:p>
    <w:p w14:paraId="703DCD71" w14:textId="77777777" w:rsidR="00577362" w:rsidRDefault="00000000">
      <w:pPr>
        <w:rPr>
          <w:rFonts w:ascii="Arial" w:eastAsia="Arial" w:hAnsi="Arial" w:cs="Arial"/>
          <w:sz w:val="22"/>
          <w:szCs w:val="22"/>
        </w:rPr>
      </w:pPr>
      <w:r>
        <w:rPr>
          <w:rFonts w:ascii="Arial" w:eastAsia="Arial" w:hAnsi="Arial" w:cs="Arial"/>
          <w:sz w:val="22"/>
          <w:szCs w:val="22"/>
        </w:rPr>
        <w:t xml:space="preserve">Waste from residues/unused products: </w:t>
      </w:r>
      <w:r>
        <w:rPr>
          <w:rFonts w:ascii="Arial" w:eastAsia="Arial" w:hAnsi="Arial" w:cs="Arial"/>
          <w:sz w:val="22"/>
          <w:szCs w:val="22"/>
        </w:rPr>
        <w:tab/>
        <w:t>Not available</w:t>
      </w:r>
    </w:p>
    <w:p w14:paraId="0DFF61F6" w14:textId="77777777" w:rsidR="00577362" w:rsidRDefault="00000000">
      <w:pPr>
        <w:rPr>
          <w:rFonts w:ascii="Arial" w:eastAsia="Arial" w:hAnsi="Arial" w:cs="Arial"/>
          <w:sz w:val="22"/>
          <w:szCs w:val="22"/>
        </w:rPr>
      </w:pPr>
      <w:r>
        <w:rPr>
          <w:rFonts w:ascii="Arial" w:eastAsia="Arial" w:hAnsi="Arial" w:cs="Arial"/>
          <w:sz w:val="22"/>
          <w:szCs w:val="22"/>
        </w:rPr>
        <w:t xml:space="preserve">Contaminated packaging: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Not available</w:t>
      </w:r>
    </w:p>
    <w:p w14:paraId="195DE23A" w14:textId="77777777" w:rsidR="00577362" w:rsidRDefault="00577362">
      <w:pPr>
        <w:rPr>
          <w:rFonts w:ascii="Arial" w:eastAsia="Arial" w:hAnsi="Arial" w:cs="Arial"/>
          <w:sz w:val="22"/>
          <w:szCs w:val="22"/>
        </w:rPr>
      </w:pPr>
    </w:p>
    <w:p w14:paraId="41BC85F7" w14:textId="77777777" w:rsidR="00577362" w:rsidRDefault="00577362">
      <w:pPr>
        <w:rPr>
          <w:rFonts w:ascii="Arial" w:eastAsia="Arial" w:hAnsi="Arial" w:cs="Arial"/>
          <w:sz w:val="22"/>
          <w:szCs w:val="22"/>
        </w:rPr>
      </w:pPr>
    </w:p>
    <w:p w14:paraId="786C25BA" w14:textId="3335AFE4" w:rsidR="00577362" w:rsidRDefault="00000000">
      <w:pPr>
        <w:rPr>
          <w:rFonts w:ascii="Calibri" w:eastAsia="Calibri" w:hAnsi="Calibri" w:cs="Calibri"/>
          <w:b/>
        </w:rPr>
      </w:pPr>
      <w:r>
        <w:rPr>
          <w:rFonts w:ascii="Calibri" w:eastAsia="Calibri" w:hAnsi="Calibri" w:cs="Calibri"/>
          <w:b/>
        </w:rPr>
        <w:t>Section 1</w:t>
      </w:r>
      <w:r w:rsidR="00C80413">
        <w:rPr>
          <w:rFonts w:ascii="Calibri" w:eastAsia="Calibri" w:hAnsi="Calibri" w:cs="Calibri"/>
          <w:b/>
        </w:rPr>
        <w:t>2</w:t>
      </w:r>
      <w:r>
        <w:rPr>
          <w:rFonts w:ascii="Calibri" w:eastAsia="Calibri" w:hAnsi="Calibri" w:cs="Calibri"/>
          <w:b/>
        </w:rPr>
        <w:t>: Transport Information</w:t>
      </w:r>
    </w:p>
    <w:p w14:paraId="67F037F8" w14:textId="77777777" w:rsidR="00577362" w:rsidRDefault="00577362">
      <w:pPr>
        <w:rPr>
          <w:rFonts w:ascii="Calibri" w:eastAsia="Calibri" w:hAnsi="Calibri" w:cs="Calibri"/>
        </w:rPr>
      </w:pPr>
    </w:p>
    <w:p w14:paraId="05A0186A" w14:textId="77777777" w:rsidR="00577362" w:rsidRDefault="00000000">
      <w:pPr>
        <w:rPr>
          <w:rFonts w:ascii="Calibri" w:eastAsia="Calibri" w:hAnsi="Calibri" w:cs="Calibri"/>
        </w:rPr>
      </w:pPr>
      <w:r>
        <w:rPr>
          <w:rFonts w:ascii="Calibri" w:eastAsia="Calibri" w:hAnsi="Calibri" w:cs="Calibri"/>
        </w:rPr>
        <w:t>Not regulated under DOT CFR 172.101 Data</w:t>
      </w:r>
    </w:p>
    <w:p w14:paraId="69D53C86" w14:textId="77777777" w:rsidR="00577362" w:rsidRDefault="00577362">
      <w:pPr>
        <w:rPr>
          <w:rFonts w:ascii="Calibri" w:eastAsia="Calibri" w:hAnsi="Calibri" w:cs="Calibri"/>
        </w:rPr>
      </w:pPr>
    </w:p>
    <w:p w14:paraId="347FCC5A" w14:textId="5DCA9130" w:rsidR="00577362" w:rsidRDefault="00000000">
      <w:pPr>
        <w:rPr>
          <w:rFonts w:ascii="Calibri" w:eastAsia="Calibri" w:hAnsi="Calibri" w:cs="Calibri"/>
          <w:b/>
        </w:rPr>
      </w:pPr>
      <w:r>
        <w:rPr>
          <w:rFonts w:ascii="Calibri" w:eastAsia="Calibri" w:hAnsi="Calibri" w:cs="Calibri"/>
          <w:b/>
        </w:rPr>
        <w:t>Section 1</w:t>
      </w:r>
      <w:r w:rsidR="00C80413">
        <w:rPr>
          <w:rFonts w:ascii="Calibri" w:eastAsia="Calibri" w:hAnsi="Calibri" w:cs="Calibri"/>
          <w:b/>
        </w:rPr>
        <w:t>3</w:t>
      </w:r>
      <w:r>
        <w:rPr>
          <w:rFonts w:ascii="Calibri" w:eastAsia="Calibri" w:hAnsi="Calibri" w:cs="Calibri"/>
          <w:b/>
        </w:rPr>
        <w:t>: Regulatory Information</w:t>
      </w:r>
    </w:p>
    <w:p w14:paraId="25CF7336" w14:textId="77777777" w:rsidR="00577362" w:rsidRDefault="00577362">
      <w:pPr>
        <w:rPr>
          <w:rFonts w:ascii="Calibri" w:eastAsia="Calibri" w:hAnsi="Calibri" w:cs="Calibri"/>
        </w:rPr>
      </w:pPr>
    </w:p>
    <w:p w14:paraId="2283A248" w14:textId="77777777" w:rsidR="00577362" w:rsidRDefault="00000000">
      <w:pPr>
        <w:rPr>
          <w:rFonts w:ascii="Calibri" w:eastAsia="Calibri" w:hAnsi="Calibri" w:cs="Calibri"/>
        </w:rPr>
      </w:pPr>
      <w:r>
        <w:rPr>
          <w:rFonts w:ascii="Calibri" w:eastAsia="Calibri" w:hAnsi="Calibri" w:cs="Calibri"/>
        </w:rPr>
        <w:t xml:space="preserve">These products are regulated under the Federal Food Drug &amp; Cosmetic Act and do not require an MSDS for hazard communication as stated in 29 CFR 1910.1200. This MSDS is supplied as an additional service SARA Title III: This product does not contain any chemicals subject to SARA Title </w:t>
      </w:r>
      <w:proofErr w:type="gramStart"/>
      <w:r>
        <w:rPr>
          <w:rFonts w:ascii="Calibri" w:eastAsia="Calibri" w:hAnsi="Calibri" w:cs="Calibri"/>
        </w:rPr>
        <w:t>III .</w:t>
      </w:r>
      <w:proofErr w:type="gramEnd"/>
    </w:p>
    <w:p w14:paraId="2EF55875" w14:textId="77777777" w:rsidR="00577362" w:rsidRDefault="00000000">
      <w:pPr>
        <w:rPr>
          <w:rFonts w:ascii="Calibri" w:eastAsia="Calibri" w:hAnsi="Calibri" w:cs="Calibri"/>
        </w:rPr>
      </w:pPr>
      <w:r>
        <w:rPr>
          <w:rFonts w:ascii="Calibri" w:eastAsia="Calibri" w:hAnsi="Calibri" w:cs="Calibri"/>
        </w:rPr>
        <w:t xml:space="preserve">State Right </w:t>
      </w:r>
      <w:proofErr w:type="gramStart"/>
      <w:r>
        <w:rPr>
          <w:rFonts w:ascii="Calibri" w:eastAsia="Calibri" w:hAnsi="Calibri" w:cs="Calibri"/>
        </w:rPr>
        <w:t>To</w:t>
      </w:r>
      <w:proofErr w:type="gramEnd"/>
      <w:r>
        <w:rPr>
          <w:rFonts w:ascii="Calibri" w:eastAsia="Calibri" w:hAnsi="Calibri" w:cs="Calibri"/>
        </w:rPr>
        <w:t xml:space="preserve"> Know: This product does not contain any chemicals on the Massachusetts, Pennsylvania, New Jersey &amp; California Right To Know hazardous substance lists.</w:t>
      </w:r>
    </w:p>
    <w:p w14:paraId="154F521B" w14:textId="77777777" w:rsidR="00577362" w:rsidRDefault="00577362">
      <w:pPr>
        <w:rPr>
          <w:rFonts w:ascii="Calibri" w:eastAsia="Calibri" w:hAnsi="Calibri" w:cs="Calibri"/>
          <w:b/>
        </w:rPr>
      </w:pPr>
      <w:bookmarkStart w:id="0" w:name="_heading=h.gjdgxs" w:colFirst="0" w:colLast="0"/>
      <w:bookmarkEnd w:id="0"/>
    </w:p>
    <w:p w14:paraId="1F0D81DE" w14:textId="4EC9230C" w:rsidR="00577362" w:rsidRDefault="00000000">
      <w:pPr>
        <w:rPr>
          <w:rFonts w:ascii="Calibri" w:eastAsia="Calibri" w:hAnsi="Calibri" w:cs="Calibri"/>
          <w:b/>
        </w:rPr>
      </w:pPr>
      <w:r>
        <w:rPr>
          <w:rFonts w:ascii="Calibri" w:eastAsia="Calibri" w:hAnsi="Calibri" w:cs="Calibri"/>
          <w:b/>
        </w:rPr>
        <w:t>Section 1</w:t>
      </w:r>
      <w:r w:rsidR="00C80413">
        <w:rPr>
          <w:rFonts w:ascii="Calibri" w:eastAsia="Calibri" w:hAnsi="Calibri" w:cs="Calibri"/>
          <w:b/>
        </w:rPr>
        <w:t>4</w:t>
      </w:r>
      <w:r>
        <w:rPr>
          <w:rFonts w:ascii="Calibri" w:eastAsia="Calibri" w:hAnsi="Calibri" w:cs="Calibri"/>
          <w:b/>
        </w:rPr>
        <w:t>: Other Information</w:t>
      </w:r>
    </w:p>
    <w:p w14:paraId="643BF3FE" w14:textId="77777777" w:rsidR="00577362" w:rsidRDefault="00577362">
      <w:pPr>
        <w:rPr>
          <w:rFonts w:ascii="Calibri" w:eastAsia="Calibri" w:hAnsi="Calibri" w:cs="Calibri"/>
          <w:b/>
        </w:rPr>
      </w:pPr>
    </w:p>
    <w:p w14:paraId="6B0C4903" w14:textId="77777777" w:rsidR="00577362" w:rsidRDefault="00000000">
      <w:pPr>
        <w:rPr>
          <w:rFonts w:ascii="Calibri" w:eastAsia="Calibri" w:hAnsi="Calibri" w:cs="Calibri"/>
        </w:rPr>
      </w:pPr>
      <w:r>
        <w:rPr>
          <w:rFonts w:ascii="Calibri" w:eastAsia="Calibri" w:hAnsi="Calibri" w:cs="Calibri"/>
        </w:rPr>
        <w:t>Other: unknown</w:t>
      </w:r>
    </w:p>
    <w:p w14:paraId="5159EDF4" w14:textId="77777777" w:rsidR="00577362" w:rsidRDefault="00577362">
      <w:pPr>
        <w:rPr>
          <w:rFonts w:ascii="Calibri" w:eastAsia="Calibri" w:hAnsi="Calibri" w:cs="Calibri"/>
          <w:b/>
        </w:rPr>
      </w:pPr>
    </w:p>
    <w:p w14:paraId="020A78D8" w14:textId="77777777" w:rsidR="00577362" w:rsidRDefault="00000000">
      <w:pPr>
        <w:rPr>
          <w:rFonts w:ascii="Calibri" w:eastAsia="Calibri" w:hAnsi="Calibri" w:cs="Calibri"/>
        </w:rPr>
      </w:pPr>
      <w:r>
        <w:rPr>
          <w:rFonts w:ascii="Calibri" w:eastAsia="Calibri" w:hAnsi="Calibri" w:cs="Calibri"/>
        </w:rPr>
        <w:t>Safe n Simple LLC. is a registered Medical Devices manufacturer as designated by the FDA.</w:t>
      </w:r>
    </w:p>
    <w:p w14:paraId="66CAA9B8" w14:textId="77777777" w:rsidR="00577362" w:rsidRDefault="00577362">
      <w:pPr>
        <w:rPr>
          <w:rFonts w:ascii="Calibri" w:eastAsia="Calibri" w:hAnsi="Calibri" w:cs="Calibri"/>
        </w:rPr>
      </w:pPr>
    </w:p>
    <w:p w14:paraId="07DDDAFB" w14:textId="77777777" w:rsidR="00577362" w:rsidRDefault="00000000">
      <w:pPr>
        <w:rPr>
          <w:rFonts w:ascii="Calibri" w:eastAsia="Calibri" w:hAnsi="Calibri" w:cs="Calibri"/>
        </w:rPr>
      </w:pPr>
      <w:r>
        <w:rPr>
          <w:rFonts w:ascii="Calibri" w:eastAsia="Calibri" w:hAnsi="Calibri" w:cs="Calibri"/>
        </w:rPr>
        <w:t xml:space="preserve">Disclaimer: This product is exempt from Safety Data Sheet regulations as the product is for consumer use. (Provided with this information by the compiling agencies): This information contained in this SDS is offered as a guide to the handling of this specific material. The information contained in this Safety Data Sheet (SDS) is offered as a guide to the use and handling of this material. It has been prepared in good faith by technically </w:t>
      </w:r>
      <w:proofErr w:type="gramStart"/>
      <w:r>
        <w:rPr>
          <w:rFonts w:ascii="Calibri" w:eastAsia="Calibri" w:hAnsi="Calibri" w:cs="Calibri"/>
        </w:rPr>
        <w:t>knowledgeable</w:t>
      </w:r>
      <w:proofErr w:type="gramEnd"/>
    </w:p>
    <w:p w14:paraId="65267F36" w14:textId="77777777" w:rsidR="00577362" w:rsidRDefault="00000000">
      <w:pPr>
        <w:rPr>
          <w:rFonts w:ascii="Calibri" w:eastAsia="Calibri" w:hAnsi="Calibri" w:cs="Calibri"/>
        </w:rPr>
      </w:pPr>
      <w:r>
        <w:rPr>
          <w:rFonts w:ascii="Calibri" w:eastAsia="Calibri" w:hAnsi="Calibri" w:cs="Calibri"/>
        </w:rPr>
        <w:t xml:space="preserve">Personnel and it believed to be correct as of the effective date listed. All safety aspects of all Safe n Simple’s products are thoroughly evaluated prior to commercialization Safe n Simple shall not be held liable for any damages, losses or injuries of any nature which may result from the use of or reliance upon any information contained in this SDS. </w:t>
      </w:r>
      <w:proofErr w:type="gramStart"/>
      <w:r>
        <w:rPr>
          <w:rFonts w:ascii="Calibri" w:eastAsia="Calibri" w:hAnsi="Calibri" w:cs="Calibri"/>
        </w:rPr>
        <w:t>Each individual</w:t>
      </w:r>
      <w:proofErr w:type="gramEnd"/>
      <w:r>
        <w:rPr>
          <w:rFonts w:ascii="Calibri" w:eastAsia="Calibri" w:hAnsi="Calibri" w:cs="Calibri"/>
        </w:rPr>
        <w:t xml:space="preserve"> should make a determination as to the suitability of the information for his or her particular purpose(s). Safe n Simple, LLC and the United States of America in no manner whatsoever, </w:t>
      </w:r>
      <w:proofErr w:type="gramStart"/>
      <w:r>
        <w:rPr>
          <w:rFonts w:ascii="Calibri" w:eastAsia="Calibri" w:hAnsi="Calibri" w:cs="Calibri"/>
        </w:rPr>
        <w:t>expressly</w:t>
      </w:r>
      <w:proofErr w:type="gramEnd"/>
      <w:r>
        <w:rPr>
          <w:rFonts w:ascii="Calibri" w:eastAsia="Calibri" w:hAnsi="Calibri" w:cs="Calibri"/>
        </w:rPr>
        <w:t xml:space="preserve"> or implied, warrants this information to be accurate and disclaims all liability for its use. Any person utilizing this document should seek competent professional advice to verify and assume responsibility for the suitability of this information to their </w:t>
      </w:r>
      <w:proofErr w:type="gramStart"/>
      <w:r>
        <w:rPr>
          <w:rFonts w:ascii="Calibri" w:eastAsia="Calibri" w:hAnsi="Calibri" w:cs="Calibri"/>
        </w:rPr>
        <w:t>particular situation</w:t>
      </w:r>
      <w:proofErr w:type="gramEnd"/>
      <w:r>
        <w:rPr>
          <w:rFonts w:ascii="Calibri" w:eastAsia="Calibri" w:hAnsi="Calibri" w:cs="Calibri"/>
        </w:rPr>
        <w:t>.</w:t>
      </w:r>
    </w:p>
    <w:p w14:paraId="10EB2505" w14:textId="77777777" w:rsidR="00577362" w:rsidRDefault="00577362">
      <w:pPr>
        <w:rPr>
          <w:rFonts w:ascii="Arial" w:eastAsia="Arial" w:hAnsi="Arial" w:cs="Arial"/>
          <w:sz w:val="22"/>
          <w:szCs w:val="22"/>
        </w:rPr>
      </w:pPr>
    </w:p>
    <w:sectPr w:rsidR="00577362">
      <w:headerReference w:type="default" r:id="rId8"/>
      <w:footerReference w:type="default" r:id="rId9"/>
      <w:pgSz w:w="12240" w:h="15840"/>
      <w:pgMar w:top="1152" w:right="1440" w:bottom="1008"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C62A" w14:textId="77777777" w:rsidR="00093C15" w:rsidRDefault="00093C15">
      <w:r>
        <w:separator/>
      </w:r>
    </w:p>
  </w:endnote>
  <w:endnote w:type="continuationSeparator" w:id="0">
    <w:p w14:paraId="20675283" w14:textId="77777777" w:rsidR="00093C15" w:rsidRDefault="0009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F83A" w14:textId="77777777" w:rsidR="00577362" w:rsidRDefault="00000000">
    <w:pPr>
      <w:pBdr>
        <w:top w:val="nil"/>
        <w:left w:val="nil"/>
        <w:bottom w:val="nil"/>
        <w:right w:val="nil"/>
        <w:between w:val="nil"/>
      </w:pBdr>
      <w:tabs>
        <w:tab w:val="center" w:pos="4320"/>
        <w:tab w:val="right" w:pos="8640"/>
      </w:tabs>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Revised-02/17</w:t>
    </w:r>
  </w:p>
  <w:p w14:paraId="46289EA3" w14:textId="77777777" w:rsidR="00577362" w:rsidRDefault="0057736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6DFA" w14:textId="77777777" w:rsidR="00093C15" w:rsidRDefault="00093C15">
      <w:r>
        <w:separator/>
      </w:r>
    </w:p>
  </w:footnote>
  <w:footnote w:type="continuationSeparator" w:id="0">
    <w:p w14:paraId="4C1F18C1" w14:textId="77777777" w:rsidR="00093C15" w:rsidRDefault="0009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91C8" w14:textId="77777777" w:rsidR="00577362" w:rsidRDefault="00577362">
    <w:pPr>
      <w:pBdr>
        <w:top w:val="nil"/>
        <w:left w:val="nil"/>
        <w:bottom w:val="nil"/>
        <w:right w:val="nil"/>
        <w:between w:val="nil"/>
      </w:pBdr>
      <w:tabs>
        <w:tab w:val="center" w:pos="4320"/>
        <w:tab w:val="right" w:pos="8640"/>
      </w:tabs>
      <w:jc w:val="right"/>
      <w:rPr>
        <w:color w:val="000000"/>
      </w:rPr>
    </w:pPr>
  </w:p>
  <w:p w14:paraId="0C5A5457" w14:textId="77777777" w:rsidR="00577362" w:rsidRDefault="00000000">
    <w:pPr>
      <w:tabs>
        <w:tab w:val="center" w:pos="4320"/>
        <w:tab w:val="right" w:pos="8640"/>
      </w:tabs>
      <w:jc w:val="right"/>
      <w:rPr>
        <w:color w:val="000000"/>
      </w:rPr>
    </w:pPr>
    <w:r>
      <w:rPr>
        <w:noProof/>
      </w:rPr>
      <w:drawing>
        <wp:inline distT="0" distB="0" distL="0" distR="0" wp14:anchorId="6A4B9697" wp14:editId="70DD19F6">
          <wp:extent cx="2197341" cy="51109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97341" cy="511090"/>
                  </a:xfrm>
                  <a:prstGeom prst="rect">
                    <a:avLst/>
                  </a:prstGeom>
                  <a:ln/>
                </pic:spPr>
              </pic:pic>
            </a:graphicData>
          </a:graphic>
        </wp:inline>
      </w:drawing>
    </w:r>
  </w:p>
  <w:p w14:paraId="0062474E" w14:textId="77777777" w:rsidR="00577362" w:rsidRDefault="00000000">
    <w:pPr>
      <w:pBdr>
        <w:top w:val="nil"/>
        <w:left w:val="nil"/>
        <w:bottom w:val="nil"/>
        <w:right w:val="nil"/>
        <w:between w:val="nil"/>
      </w:pBdr>
      <w:tabs>
        <w:tab w:val="center" w:pos="4320"/>
        <w:tab w:val="right" w:pos="8640"/>
      </w:tabs>
      <w:jc w:val="right"/>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5827 Terex, Clarkston, MI 48346</w:t>
    </w:r>
  </w:p>
  <w:p w14:paraId="55562991" w14:textId="77777777" w:rsidR="00577362" w:rsidRDefault="00000000">
    <w:pPr>
      <w:pBdr>
        <w:top w:val="nil"/>
        <w:left w:val="nil"/>
        <w:bottom w:val="nil"/>
        <w:right w:val="nil"/>
        <w:between w:val="nil"/>
      </w:pBdr>
      <w:tabs>
        <w:tab w:val="center" w:pos="4320"/>
        <w:tab w:val="right" w:pos="8640"/>
      </w:tabs>
      <w:jc w:val="right"/>
      <w:rPr>
        <w:rFonts w:ascii="Open Sans Light" w:eastAsia="Open Sans Light" w:hAnsi="Open Sans Light" w:cs="Open Sans Light"/>
        <w:color w:val="000000"/>
        <w:sz w:val="20"/>
        <w:szCs w:val="20"/>
      </w:rPr>
    </w:pPr>
    <w:r>
      <w:rPr>
        <w:rFonts w:ascii="Open Sans Light" w:eastAsia="Open Sans Light" w:hAnsi="Open Sans Light" w:cs="Open Sans Light"/>
        <w:color w:val="000000"/>
        <w:sz w:val="20"/>
        <w:szCs w:val="20"/>
      </w:rPr>
      <w:t>Toll Free: 844-767-</w:t>
    </w:r>
    <w:proofErr w:type="gramStart"/>
    <w:r>
      <w:rPr>
        <w:rFonts w:ascii="Open Sans Light" w:eastAsia="Open Sans Light" w:hAnsi="Open Sans Light" w:cs="Open Sans Light"/>
        <w:color w:val="000000"/>
        <w:sz w:val="20"/>
        <w:szCs w:val="20"/>
      </w:rPr>
      <w:t>6334  |</w:t>
    </w:r>
    <w:proofErr w:type="gramEnd"/>
    <w:r>
      <w:rPr>
        <w:rFonts w:ascii="Open Sans Light" w:eastAsia="Open Sans Light" w:hAnsi="Open Sans Light" w:cs="Open Sans Light"/>
        <w:color w:val="000000"/>
        <w:sz w:val="20"/>
        <w:szCs w:val="20"/>
      </w:rPr>
      <w:t xml:space="preserve">  www.SnS-Medical.com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62"/>
    <w:rsid w:val="00093C15"/>
    <w:rsid w:val="00577362"/>
    <w:rsid w:val="00C8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E23C"/>
  <w15:docId w15:val="{CD3BFEC6-2323-4ABE-BC47-6E4AE0F5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BF0026"/>
    <w:pPr>
      <w:tabs>
        <w:tab w:val="center" w:pos="4320"/>
        <w:tab w:val="right" w:pos="8640"/>
      </w:tabs>
    </w:pPr>
  </w:style>
  <w:style w:type="paragraph" w:styleId="Footer">
    <w:name w:val="footer"/>
    <w:basedOn w:val="Normal"/>
    <w:link w:val="FooterChar"/>
    <w:uiPriority w:val="99"/>
    <w:rsid w:val="00BF0026"/>
    <w:pPr>
      <w:tabs>
        <w:tab w:val="center" w:pos="4320"/>
        <w:tab w:val="right" w:pos="8640"/>
      </w:tabs>
    </w:pPr>
  </w:style>
  <w:style w:type="character" w:styleId="Hyperlink">
    <w:name w:val="Hyperlink"/>
    <w:basedOn w:val="DefaultParagraphFont"/>
    <w:uiPriority w:val="99"/>
    <w:unhideWhenUsed/>
    <w:rsid w:val="004E1C6D"/>
    <w:rPr>
      <w:color w:val="0000FF" w:themeColor="hyperlink"/>
      <w:u w:val="single"/>
    </w:rPr>
  </w:style>
  <w:style w:type="paragraph" w:styleId="BalloonText">
    <w:name w:val="Balloon Text"/>
    <w:basedOn w:val="Normal"/>
    <w:link w:val="BalloonTextChar"/>
    <w:uiPriority w:val="99"/>
    <w:semiHidden/>
    <w:unhideWhenUsed/>
    <w:rsid w:val="00683E01"/>
    <w:rPr>
      <w:rFonts w:ascii="Tahoma" w:hAnsi="Tahoma" w:cs="Tahoma"/>
      <w:sz w:val="16"/>
      <w:szCs w:val="16"/>
    </w:rPr>
  </w:style>
  <w:style w:type="character" w:customStyle="1" w:styleId="BalloonTextChar">
    <w:name w:val="Balloon Text Char"/>
    <w:basedOn w:val="DefaultParagraphFont"/>
    <w:link w:val="BalloonText"/>
    <w:uiPriority w:val="99"/>
    <w:semiHidden/>
    <w:rsid w:val="00683E01"/>
    <w:rPr>
      <w:rFonts w:ascii="Tahoma" w:hAnsi="Tahoma" w:cs="Tahoma"/>
      <w:sz w:val="16"/>
      <w:szCs w:val="16"/>
    </w:rPr>
  </w:style>
  <w:style w:type="character" w:styleId="PlaceholderText">
    <w:name w:val="Placeholder Text"/>
    <w:basedOn w:val="DefaultParagraphFont"/>
    <w:uiPriority w:val="99"/>
    <w:semiHidden/>
    <w:rsid w:val="003D2830"/>
    <w:rPr>
      <w:color w:val="808080"/>
    </w:rPr>
  </w:style>
  <w:style w:type="character" w:customStyle="1" w:styleId="FooterChar">
    <w:name w:val="Footer Char"/>
    <w:basedOn w:val="DefaultParagraphFont"/>
    <w:link w:val="Footer"/>
    <w:uiPriority w:val="99"/>
    <w:rsid w:val="005056F4"/>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nsmedicalwip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jPhLAdrlHCo6HsMAcUsJV5U6mw==">AMUW2mVWkvFqCN/rVt7uYEKRzn+l56REZgOtvlJ7NO1W67u9sKkOXpZjdCH3u2W3xUWCycCcjBw4C0tAPqw2+eE5BxJplJJ6AwHfQGV4tXQVewcybEv532AOT4yb9sY6aOhA+UDGOeTC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13365</dc:creator>
  <cp:lastModifiedBy>Tony Sajan</cp:lastModifiedBy>
  <cp:revision>2</cp:revision>
  <dcterms:created xsi:type="dcterms:W3CDTF">2023-05-02T14:26:00Z</dcterms:created>
  <dcterms:modified xsi:type="dcterms:W3CDTF">2023-05-02T14:26:00Z</dcterms:modified>
</cp:coreProperties>
</file>