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C2B7B" w14:textId="77777777" w:rsidR="00F13834" w:rsidRPr="008C29FC" w:rsidRDefault="00F13834" w:rsidP="001253B4">
      <w:pPr>
        <w:rPr>
          <w:rFonts w:asciiTheme="minorHAnsi" w:hAnsiTheme="minorHAnsi" w:cs="Arial"/>
        </w:rPr>
      </w:pPr>
      <w:bookmarkStart w:id="0" w:name="_GoBack"/>
      <w:bookmarkEnd w:id="0"/>
    </w:p>
    <w:p w14:paraId="096C2B7C" w14:textId="77777777" w:rsidR="004E1C6D" w:rsidRPr="008C29FC" w:rsidRDefault="004E1C6D" w:rsidP="001253B4">
      <w:pPr>
        <w:rPr>
          <w:rFonts w:asciiTheme="minorHAnsi" w:hAnsiTheme="minorHAnsi" w:cs="Arial"/>
        </w:rPr>
      </w:pPr>
    </w:p>
    <w:p w14:paraId="096C2B7D" w14:textId="006302AC" w:rsidR="004E1C6D" w:rsidRPr="008C29FC" w:rsidRDefault="004E1C6D" w:rsidP="00112015">
      <w:pPr>
        <w:jc w:val="center"/>
        <w:rPr>
          <w:rFonts w:asciiTheme="minorHAnsi" w:hAnsiTheme="minorHAnsi" w:cs="Arial"/>
        </w:rPr>
      </w:pPr>
      <w:r w:rsidRPr="008C29FC">
        <w:rPr>
          <w:rFonts w:asciiTheme="minorHAnsi" w:hAnsiTheme="minorHAnsi" w:cs="Arial"/>
          <w:b/>
        </w:rPr>
        <w:t>SAFETY DATA SHEET</w:t>
      </w:r>
    </w:p>
    <w:p w14:paraId="096C2B7E" w14:textId="77777777" w:rsidR="004E1C6D" w:rsidRPr="008C29FC" w:rsidRDefault="004E1C6D" w:rsidP="001253B4">
      <w:pPr>
        <w:rPr>
          <w:rFonts w:asciiTheme="minorHAnsi" w:hAnsiTheme="minorHAnsi" w:cs="Arial"/>
        </w:rPr>
      </w:pPr>
    </w:p>
    <w:p w14:paraId="14EAE100" w14:textId="503613CF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>
        <w:rPr>
          <w:rFonts w:asciiTheme="minorHAnsi" w:hAnsiTheme="minorHAnsi" w:cs="Courier New"/>
          <w:b/>
          <w:bCs/>
        </w:rPr>
        <w:t>Section 1 –Identification</w:t>
      </w:r>
    </w:p>
    <w:p w14:paraId="45A2DB05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11C66743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Product: Ostomy Ring</w:t>
      </w:r>
    </w:p>
    <w:p w14:paraId="1CDE0E1D" w14:textId="4F2740CC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Product Use: Moldable Ostomy adhesives used as gasket or seal with an ostomy</w:t>
      </w:r>
      <w:r w:rsidR="00BB636B">
        <w:rPr>
          <w:rFonts w:asciiTheme="minorHAnsi" w:hAnsiTheme="minorHAnsi" w:cs="Courier New"/>
        </w:rPr>
        <w:t xml:space="preserve"> </w:t>
      </w:r>
      <w:r w:rsidRPr="008C29FC">
        <w:rPr>
          <w:rFonts w:asciiTheme="minorHAnsi" w:hAnsiTheme="minorHAnsi" w:cs="Courier New"/>
        </w:rPr>
        <w:t>appliance.</w:t>
      </w:r>
    </w:p>
    <w:p w14:paraId="078FBDEB" w14:textId="09C19367" w:rsidR="008C29FC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Product ID</w:t>
      </w:r>
      <w:r w:rsidR="008C29FC" w:rsidRPr="008C29FC">
        <w:rPr>
          <w:rFonts w:asciiTheme="minorHAnsi" w:hAnsiTheme="minorHAnsi" w:cs="Courier New"/>
        </w:rPr>
        <w:t>: SNS684</w:t>
      </w:r>
      <w:r w:rsidR="00513F01">
        <w:rPr>
          <w:rFonts w:asciiTheme="minorHAnsi" w:hAnsiTheme="minorHAnsi" w:cs="Courier New"/>
        </w:rPr>
        <w:t>H</w:t>
      </w:r>
      <w:r w:rsidR="008C29FC" w:rsidRPr="008C29FC">
        <w:rPr>
          <w:rFonts w:asciiTheme="minorHAnsi" w:hAnsiTheme="minorHAnsi" w:cs="Courier New"/>
        </w:rPr>
        <w:t>2</w:t>
      </w:r>
    </w:p>
    <w:p w14:paraId="30758876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CAS Number: Mixture</w:t>
      </w:r>
    </w:p>
    <w:p w14:paraId="2800D12A" w14:textId="6757A21C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SDS Date:</w:t>
      </w:r>
      <w:r w:rsidR="0097318C">
        <w:rPr>
          <w:rFonts w:asciiTheme="minorHAnsi" w:hAnsiTheme="minorHAnsi" w:cs="Courier New"/>
        </w:rPr>
        <w:t xml:space="preserve"> </w:t>
      </w:r>
      <w:r w:rsidRPr="008C29FC">
        <w:rPr>
          <w:rFonts w:asciiTheme="minorHAnsi" w:hAnsiTheme="minorHAnsi" w:cs="Courier New"/>
        </w:rPr>
        <w:t>07/28/201</w:t>
      </w:r>
      <w:r w:rsidR="00513F01">
        <w:rPr>
          <w:rFonts w:asciiTheme="minorHAnsi" w:hAnsiTheme="minorHAnsi" w:cs="Courier New"/>
        </w:rPr>
        <w:t>9</w:t>
      </w:r>
      <w:r w:rsidR="0097318C">
        <w:rPr>
          <w:rFonts w:asciiTheme="minorHAnsi" w:hAnsiTheme="minorHAnsi" w:cs="Courier New"/>
        </w:rPr>
        <w:t>,</w:t>
      </w:r>
      <w:r w:rsidRPr="008C29FC">
        <w:rPr>
          <w:rFonts w:asciiTheme="minorHAnsi" w:hAnsiTheme="minorHAnsi" w:cs="Courier New"/>
        </w:rPr>
        <w:t xml:space="preserve"> SDS Revision Date:</w:t>
      </w:r>
      <w:r w:rsidR="00FE7A81">
        <w:rPr>
          <w:rFonts w:asciiTheme="minorHAnsi" w:hAnsiTheme="minorHAnsi" w:cs="Courier New"/>
        </w:rPr>
        <w:t xml:space="preserve"> </w:t>
      </w:r>
      <w:r w:rsidRPr="008C29FC">
        <w:rPr>
          <w:rFonts w:asciiTheme="minorHAnsi" w:hAnsiTheme="minorHAnsi" w:cs="Courier New"/>
        </w:rPr>
        <w:t>1</w:t>
      </w:r>
      <w:r w:rsidR="00513F01">
        <w:rPr>
          <w:rFonts w:asciiTheme="minorHAnsi" w:hAnsiTheme="minorHAnsi" w:cs="Courier New"/>
        </w:rPr>
        <w:t>2</w:t>
      </w:r>
      <w:r w:rsidRPr="008C29FC">
        <w:rPr>
          <w:rFonts w:asciiTheme="minorHAnsi" w:hAnsiTheme="minorHAnsi" w:cs="Courier New"/>
        </w:rPr>
        <w:t>-</w:t>
      </w:r>
      <w:r w:rsidR="00513F01">
        <w:rPr>
          <w:rFonts w:asciiTheme="minorHAnsi" w:hAnsiTheme="minorHAnsi" w:cs="Courier New"/>
        </w:rPr>
        <w:t>26</w:t>
      </w:r>
      <w:r w:rsidRPr="008C29FC">
        <w:rPr>
          <w:rFonts w:asciiTheme="minorHAnsi" w:hAnsiTheme="minorHAnsi" w:cs="Courier New"/>
        </w:rPr>
        <w:t>-201</w:t>
      </w:r>
      <w:r w:rsidR="00513F01">
        <w:rPr>
          <w:rFonts w:asciiTheme="minorHAnsi" w:hAnsiTheme="minorHAnsi" w:cs="Courier New"/>
        </w:rPr>
        <w:t>9</w:t>
      </w:r>
    </w:p>
    <w:p w14:paraId="4264F7DF" w14:textId="79CED8B3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 xml:space="preserve">Manufacturer: </w:t>
      </w:r>
      <w:r w:rsidR="00090FBB">
        <w:rPr>
          <w:rFonts w:asciiTheme="minorHAnsi" w:hAnsiTheme="minorHAnsi" w:cs="Courier New"/>
        </w:rPr>
        <w:t>Safe n Simple</w:t>
      </w:r>
    </w:p>
    <w:p w14:paraId="36860805" w14:textId="35E3CE84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Address:</w:t>
      </w:r>
      <w:r w:rsidR="00090FBB">
        <w:rPr>
          <w:rFonts w:asciiTheme="minorHAnsi" w:hAnsiTheme="minorHAnsi" w:cs="Courier New"/>
        </w:rPr>
        <w:t xml:space="preserve"> 5827 Terex</w:t>
      </w:r>
    </w:p>
    <w:p w14:paraId="4EEE71C5" w14:textId="3DDDAE38" w:rsidR="008C29FC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City: Clarkston</w:t>
      </w:r>
    </w:p>
    <w:p w14:paraId="2C8F771F" w14:textId="22C73DFC" w:rsidR="008C29FC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State: MI</w:t>
      </w:r>
    </w:p>
    <w:p w14:paraId="16D9B0F6" w14:textId="0CBFBD43" w:rsidR="008C29FC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ZIP:</w:t>
      </w:r>
      <w:r w:rsidR="00FE7A81">
        <w:rPr>
          <w:rFonts w:asciiTheme="minorHAnsi" w:hAnsiTheme="minorHAnsi" w:cs="Courier New"/>
        </w:rPr>
        <w:t xml:space="preserve"> </w:t>
      </w:r>
      <w:r>
        <w:rPr>
          <w:rFonts w:asciiTheme="minorHAnsi" w:hAnsiTheme="minorHAnsi" w:cs="Courier New"/>
        </w:rPr>
        <w:t>48346</w:t>
      </w:r>
    </w:p>
    <w:p w14:paraId="386698E5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Country: US</w:t>
      </w:r>
    </w:p>
    <w:p w14:paraId="530466A0" w14:textId="265CBAEA" w:rsidR="008C29FC" w:rsidRDefault="0097318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Phone Number: Toll Free 844-767-6334</w:t>
      </w:r>
    </w:p>
    <w:p w14:paraId="04674E48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6AE1F55E" w14:textId="21B5E29D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8C29FC">
        <w:rPr>
          <w:rFonts w:asciiTheme="minorHAnsi" w:hAnsiTheme="minorHAnsi" w:cs="Courier New"/>
          <w:b/>
          <w:bCs/>
        </w:rPr>
        <w:t>Sec</w:t>
      </w:r>
      <w:r w:rsidR="00090FBB">
        <w:rPr>
          <w:rFonts w:asciiTheme="minorHAnsi" w:hAnsiTheme="minorHAnsi" w:cs="Courier New"/>
          <w:b/>
          <w:bCs/>
        </w:rPr>
        <w:t>tion 2 - Hazards Identification</w:t>
      </w:r>
    </w:p>
    <w:p w14:paraId="48593793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194DD903" w14:textId="77777777" w:rsidR="00513F01" w:rsidRPr="00513F01" w:rsidRDefault="00513F01" w:rsidP="00513F01">
      <w:pPr>
        <w:spacing w:before="1"/>
        <w:ind w:left="119"/>
        <w:rPr>
          <w:rFonts w:asciiTheme="minorHAnsi" w:hAnsiTheme="minorHAnsi" w:cstheme="minorHAnsi"/>
        </w:rPr>
      </w:pPr>
      <w:r w:rsidRPr="00513F01">
        <w:rPr>
          <w:rFonts w:asciiTheme="minorHAnsi" w:hAnsiTheme="minorHAnsi" w:cstheme="minorHAnsi"/>
        </w:rPr>
        <w:t>Inhalation: NO Skin: NO (may cause slight irritation on sensitized skin) Ingestion: NO</w:t>
      </w:r>
    </w:p>
    <w:p w14:paraId="5A8B0B13" w14:textId="77777777" w:rsidR="00513F01" w:rsidRPr="00513F01" w:rsidRDefault="00513F01" w:rsidP="00513F01">
      <w:pPr>
        <w:pStyle w:val="BodyText"/>
        <w:spacing w:line="226" w:lineRule="exact"/>
        <w:rPr>
          <w:rFonts w:asciiTheme="minorHAnsi" w:hAnsiTheme="minorHAnsi" w:cstheme="minorHAnsi"/>
          <w:sz w:val="24"/>
          <w:szCs w:val="24"/>
        </w:rPr>
      </w:pPr>
      <w:r w:rsidRPr="00513F01">
        <w:rPr>
          <w:rFonts w:asciiTheme="minorHAnsi" w:hAnsiTheme="minorHAnsi" w:cstheme="minorHAnsi"/>
          <w:sz w:val="24"/>
          <w:szCs w:val="24"/>
        </w:rPr>
        <w:t>Reports of Carcinogenicity: NTP:NO IARC:NO OSHA:NO</w:t>
      </w:r>
    </w:p>
    <w:p w14:paraId="2334C094" w14:textId="77777777" w:rsidR="00513F01" w:rsidRPr="00513F01" w:rsidRDefault="00513F01" w:rsidP="00513F01">
      <w:pPr>
        <w:pStyle w:val="BodyText"/>
        <w:ind w:right="719"/>
        <w:rPr>
          <w:rFonts w:asciiTheme="minorHAnsi" w:hAnsiTheme="minorHAnsi" w:cstheme="minorHAnsi"/>
          <w:sz w:val="24"/>
          <w:szCs w:val="24"/>
        </w:rPr>
      </w:pPr>
      <w:r w:rsidRPr="00513F01">
        <w:rPr>
          <w:rFonts w:asciiTheme="minorHAnsi" w:hAnsiTheme="minorHAnsi" w:cstheme="minorHAnsi"/>
          <w:sz w:val="24"/>
          <w:szCs w:val="24"/>
        </w:rPr>
        <w:t>Health Hazards Acute and Chronic: NO ADVERSE REACTIONS ARE KNOWN TO EXIST FROM THE USE OF THIS PRODUCT FOR ITS INTENDED PURPOSE.</w:t>
      </w:r>
    </w:p>
    <w:p w14:paraId="39CCBE17" w14:textId="77777777" w:rsidR="00513F01" w:rsidRPr="00513F01" w:rsidRDefault="00513F01" w:rsidP="00513F01">
      <w:pPr>
        <w:pStyle w:val="BodyText"/>
        <w:spacing w:line="226" w:lineRule="exact"/>
        <w:rPr>
          <w:rFonts w:asciiTheme="minorHAnsi" w:hAnsiTheme="minorHAnsi" w:cstheme="minorHAnsi"/>
          <w:sz w:val="24"/>
          <w:szCs w:val="24"/>
        </w:rPr>
      </w:pPr>
      <w:r w:rsidRPr="00513F01">
        <w:rPr>
          <w:rFonts w:asciiTheme="minorHAnsi" w:hAnsiTheme="minorHAnsi" w:cstheme="minorHAnsi"/>
          <w:sz w:val="24"/>
          <w:szCs w:val="24"/>
        </w:rPr>
        <w:t>Explanation of Carcinogenicity: NONE</w:t>
      </w:r>
    </w:p>
    <w:p w14:paraId="7EA54767" w14:textId="77777777" w:rsidR="00513F01" w:rsidRPr="00513F01" w:rsidRDefault="00513F01" w:rsidP="00513F01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513F01">
        <w:rPr>
          <w:rFonts w:asciiTheme="minorHAnsi" w:hAnsiTheme="minorHAnsi" w:cstheme="minorHAnsi"/>
          <w:sz w:val="24"/>
          <w:szCs w:val="24"/>
        </w:rPr>
        <w:t>Effects of Overexposure: NO ADVERSE REACTIONS ARE KNOWN TO EXIST FROM THE USE OF THIS PRODUCT FOR ITS INTENDED PURPOSE.</w:t>
      </w:r>
    </w:p>
    <w:p w14:paraId="25B12C76" w14:textId="77777777" w:rsidR="00513F01" w:rsidRPr="00513F01" w:rsidRDefault="00513F01" w:rsidP="00513F01">
      <w:pPr>
        <w:pStyle w:val="BodyText"/>
        <w:spacing w:before="6"/>
        <w:ind w:left="0"/>
        <w:rPr>
          <w:rFonts w:asciiTheme="minorHAnsi" w:hAnsiTheme="minorHAnsi" w:cstheme="minorHAnsi"/>
          <w:sz w:val="24"/>
          <w:szCs w:val="24"/>
        </w:rPr>
      </w:pPr>
    </w:p>
    <w:p w14:paraId="19037007" w14:textId="77777777" w:rsidR="00513F01" w:rsidRPr="00513F01" w:rsidRDefault="00513F01" w:rsidP="00513F01">
      <w:pPr>
        <w:pStyle w:val="BodyText"/>
        <w:ind w:left="120"/>
        <w:rPr>
          <w:rFonts w:asciiTheme="minorHAnsi" w:hAnsiTheme="minorHAnsi" w:cstheme="minorHAnsi"/>
          <w:sz w:val="24"/>
          <w:szCs w:val="24"/>
        </w:rPr>
      </w:pPr>
      <w:r w:rsidRPr="00513F01">
        <w:rPr>
          <w:rFonts w:asciiTheme="minorHAnsi" w:hAnsiTheme="minorHAnsi" w:cstheme="minorHAnsi"/>
          <w:sz w:val="24"/>
          <w:szCs w:val="24"/>
        </w:rPr>
        <w:t>This substance is not classified as dangerous according to Directive 67/548/EEC as amended and adapted.</w:t>
      </w:r>
    </w:p>
    <w:p w14:paraId="7B9191AD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4457C1F0" w14:textId="5488BAD9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8C29FC">
        <w:rPr>
          <w:rFonts w:asciiTheme="minorHAnsi" w:hAnsiTheme="minorHAnsi" w:cs="Courier New"/>
          <w:b/>
          <w:bCs/>
        </w:rPr>
        <w:t>Section 3 - Composition/Information on Ingredients</w:t>
      </w:r>
    </w:p>
    <w:p w14:paraId="7C0485AA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75B7DC91" w14:textId="2BDDCBCB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Ingred Name:</w:t>
      </w:r>
      <w:r w:rsidR="00FE7A81">
        <w:rPr>
          <w:rFonts w:asciiTheme="minorHAnsi" w:hAnsiTheme="minorHAnsi" w:cs="Courier New"/>
        </w:rPr>
        <w:t xml:space="preserve"> </w:t>
      </w:r>
      <w:r w:rsidRPr="008C29FC">
        <w:rPr>
          <w:rFonts w:asciiTheme="minorHAnsi" w:hAnsiTheme="minorHAnsi" w:cs="Courier New"/>
        </w:rPr>
        <w:t>SILICONE RELEASE PAPER</w:t>
      </w:r>
    </w:p>
    <w:p w14:paraId="29959259" w14:textId="76DFE3B0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Ingred Name:</w:t>
      </w:r>
      <w:r w:rsidR="00FE7A81">
        <w:rPr>
          <w:rFonts w:asciiTheme="minorHAnsi" w:hAnsiTheme="minorHAnsi" w:cs="Courier New"/>
        </w:rPr>
        <w:t xml:space="preserve"> </w:t>
      </w:r>
      <w:r w:rsidRPr="008C29FC">
        <w:rPr>
          <w:rFonts w:asciiTheme="minorHAnsi" w:hAnsiTheme="minorHAnsi" w:cs="Courier New"/>
        </w:rPr>
        <w:t>STYRENE, POLYMER WITH ISOPRENE *95-4*</w:t>
      </w:r>
    </w:p>
    <w:p w14:paraId="6A1C3AEB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CAS:25038-32-8</w:t>
      </w:r>
    </w:p>
    <w:p w14:paraId="580D3A5D" w14:textId="062ED8F1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Ingred Name:</w:t>
      </w:r>
      <w:r w:rsidR="00FE7A81">
        <w:rPr>
          <w:rFonts w:asciiTheme="minorHAnsi" w:hAnsiTheme="minorHAnsi" w:cs="Courier New"/>
        </w:rPr>
        <w:t xml:space="preserve"> </w:t>
      </w:r>
      <w:r w:rsidRPr="008C29FC">
        <w:rPr>
          <w:rFonts w:asciiTheme="minorHAnsi" w:hAnsiTheme="minorHAnsi" w:cs="Courier New"/>
        </w:rPr>
        <w:t>POLYISOBUTYLENE</w:t>
      </w:r>
    </w:p>
    <w:p w14:paraId="0E84D855" w14:textId="4E454EB8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CAS:</w:t>
      </w:r>
      <w:r w:rsidR="00FE7A81">
        <w:rPr>
          <w:rFonts w:asciiTheme="minorHAnsi" w:hAnsiTheme="minorHAnsi" w:cs="Courier New"/>
        </w:rPr>
        <w:t xml:space="preserve"> </w:t>
      </w:r>
      <w:r w:rsidRPr="008C29FC">
        <w:rPr>
          <w:rFonts w:asciiTheme="minorHAnsi" w:hAnsiTheme="minorHAnsi" w:cs="Courier New"/>
        </w:rPr>
        <w:t>9003-27-4</w:t>
      </w:r>
    </w:p>
    <w:p w14:paraId="196BE07D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RTECS #:UD1010000</w:t>
      </w:r>
    </w:p>
    <w:p w14:paraId="5A8FEA4F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RTECS #:LX8580000</w:t>
      </w:r>
    </w:p>
    <w:p w14:paraId="5E1CBCCD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Ingred Name: CARBOXYMETHYLCELLULOSE (CELLULOSE, CARBOXYMETHYL ETHER,SODIUM</w:t>
      </w:r>
    </w:p>
    <w:p w14:paraId="0F83F817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SALT)</w:t>
      </w:r>
    </w:p>
    <w:p w14:paraId="54D1483F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lastRenderedPageBreak/>
        <w:t>CAS:9004-32-4</w:t>
      </w:r>
    </w:p>
    <w:p w14:paraId="7BCD7412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RTECS #:FJ5950000</w:t>
      </w:r>
    </w:p>
    <w:p w14:paraId="13EAD8EB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Ingred Name: MINERAL OIL, UNSPECIFIED</w:t>
      </w:r>
    </w:p>
    <w:p w14:paraId="339064F2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Ingred Name: SYNTHETIC RESIN Staybelite Ester 10E</w:t>
      </w:r>
    </w:p>
    <w:p w14:paraId="457D6CE2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CAS: 96638-33-4</w:t>
      </w:r>
    </w:p>
    <w:p w14:paraId="77C6F330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Ingred Name: Heterogeneous mixture of water-soluble proteins</w:t>
      </w:r>
    </w:p>
    <w:p w14:paraId="266C7785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CAS:9000-70-8</w:t>
      </w:r>
    </w:p>
    <w:p w14:paraId="2A31DF31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RTECS #:LX8580000</w:t>
      </w:r>
    </w:p>
    <w:p w14:paraId="564C2547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Ingred Name: BRANCHED POLYSACCHARIDE GUM</w:t>
      </w:r>
    </w:p>
    <w:p w14:paraId="423F03C3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CAS:9000-01-5</w:t>
      </w:r>
    </w:p>
    <w:p w14:paraId="06802A0F" w14:textId="53E9D963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Ingred Name:</w:t>
      </w:r>
      <w:r w:rsidR="00FE7A81">
        <w:rPr>
          <w:rFonts w:asciiTheme="minorHAnsi" w:hAnsiTheme="minorHAnsi" w:cs="Courier New"/>
        </w:rPr>
        <w:t xml:space="preserve"> </w:t>
      </w:r>
      <w:r w:rsidRPr="008C29FC">
        <w:rPr>
          <w:rFonts w:asciiTheme="minorHAnsi" w:hAnsiTheme="minorHAnsi" w:cs="Courier New"/>
        </w:rPr>
        <w:t>POLYETHYLENE</w:t>
      </w:r>
    </w:p>
    <w:p w14:paraId="7DDA293C" w14:textId="4D457E0F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Ingred Name:</w:t>
      </w:r>
      <w:r w:rsidR="00FE7A81">
        <w:rPr>
          <w:rFonts w:asciiTheme="minorHAnsi" w:hAnsiTheme="minorHAnsi" w:cs="Courier New"/>
        </w:rPr>
        <w:t xml:space="preserve"> </w:t>
      </w:r>
      <w:r w:rsidRPr="008C29FC">
        <w:rPr>
          <w:rFonts w:asciiTheme="minorHAnsi" w:hAnsiTheme="minorHAnsi" w:cs="Courier New"/>
        </w:rPr>
        <w:t>PECTIN</w:t>
      </w:r>
    </w:p>
    <w:p w14:paraId="356CCDF2" w14:textId="7E01F025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CAS:</w:t>
      </w:r>
      <w:r w:rsidR="00FE7A81">
        <w:rPr>
          <w:rFonts w:asciiTheme="minorHAnsi" w:hAnsiTheme="minorHAnsi" w:cs="Courier New"/>
        </w:rPr>
        <w:t xml:space="preserve"> </w:t>
      </w:r>
      <w:r w:rsidRPr="008C29FC">
        <w:rPr>
          <w:rFonts w:asciiTheme="minorHAnsi" w:hAnsiTheme="minorHAnsi" w:cs="Courier New"/>
        </w:rPr>
        <w:t>9000-69-5</w:t>
      </w:r>
    </w:p>
    <w:p w14:paraId="2A258D2A" w14:textId="57957702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RTECS #:RX4280000</w:t>
      </w:r>
    </w:p>
    <w:p w14:paraId="30BBA65D" w14:textId="2BD57911" w:rsidR="00513F01" w:rsidRPr="008C29FC" w:rsidRDefault="00513F01" w:rsidP="00513F01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Ingred Name:</w:t>
      </w:r>
      <w:r>
        <w:rPr>
          <w:rFonts w:asciiTheme="minorHAnsi" w:hAnsiTheme="minorHAnsi" w:cs="Courier New"/>
        </w:rPr>
        <w:t xml:space="preserve"> ZINC OXIDE</w:t>
      </w:r>
    </w:p>
    <w:p w14:paraId="13123863" w14:textId="2F99CF55" w:rsidR="00513F01" w:rsidRPr="008C29FC" w:rsidRDefault="00513F01" w:rsidP="00513F01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CAS:</w:t>
      </w:r>
      <w:r>
        <w:rPr>
          <w:rFonts w:asciiTheme="minorHAnsi" w:hAnsiTheme="minorHAnsi" w:cs="Courier New"/>
        </w:rPr>
        <w:t xml:space="preserve"> 1314-13-2</w:t>
      </w:r>
    </w:p>
    <w:p w14:paraId="3D09F85F" w14:textId="039AB29C" w:rsidR="00513F01" w:rsidRDefault="00513F01" w:rsidP="00513F01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EC</w:t>
      </w:r>
      <w:r w:rsidRPr="008C29FC">
        <w:rPr>
          <w:rFonts w:asciiTheme="minorHAnsi" w:hAnsiTheme="minorHAnsi" w:cs="Courier New"/>
        </w:rPr>
        <w:t xml:space="preserve"> #:</w:t>
      </w:r>
      <w:r>
        <w:rPr>
          <w:rFonts w:asciiTheme="minorHAnsi" w:hAnsiTheme="minorHAnsi" w:cs="Courier New"/>
        </w:rPr>
        <w:t>215-222-5</w:t>
      </w:r>
    </w:p>
    <w:p w14:paraId="1C0377E6" w14:textId="77777777" w:rsidR="00513F01" w:rsidRPr="008C29FC" w:rsidRDefault="00513F01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7DA54C56" w14:textId="0E82EF1C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8C29FC">
        <w:rPr>
          <w:rFonts w:asciiTheme="minorHAnsi" w:hAnsiTheme="minorHAnsi" w:cs="Courier New"/>
          <w:b/>
          <w:bCs/>
        </w:rPr>
        <w:t>**Proprietary formula of S</w:t>
      </w:r>
      <w:r w:rsidR="00E4029A">
        <w:rPr>
          <w:rFonts w:asciiTheme="minorHAnsi" w:hAnsiTheme="minorHAnsi" w:cs="Courier New"/>
          <w:b/>
          <w:bCs/>
        </w:rPr>
        <w:t>NS</w:t>
      </w:r>
      <w:r w:rsidRPr="008C29FC">
        <w:rPr>
          <w:rFonts w:asciiTheme="minorHAnsi" w:hAnsiTheme="minorHAnsi" w:cs="Courier New"/>
          <w:b/>
          <w:bCs/>
        </w:rPr>
        <w:t xml:space="preserve"> and contains no hazardous ingredients. All</w:t>
      </w:r>
    </w:p>
    <w:p w14:paraId="496E7567" w14:textId="77777777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8C29FC">
        <w:rPr>
          <w:rFonts w:asciiTheme="minorHAnsi" w:hAnsiTheme="minorHAnsi" w:cs="Courier New"/>
          <w:b/>
          <w:bCs/>
        </w:rPr>
        <w:t>ingredients are medical or food grade. Latex free and phthalate free.**</w:t>
      </w:r>
    </w:p>
    <w:p w14:paraId="06561B34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2D9ADB7E" w14:textId="7927D819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8C29FC">
        <w:rPr>
          <w:rFonts w:asciiTheme="minorHAnsi" w:hAnsiTheme="minorHAnsi" w:cs="Courier New"/>
          <w:b/>
          <w:bCs/>
        </w:rPr>
        <w:t xml:space="preserve">Section 4 - First </w:t>
      </w:r>
      <w:r w:rsidR="00090FBB">
        <w:rPr>
          <w:rFonts w:asciiTheme="minorHAnsi" w:hAnsiTheme="minorHAnsi" w:cs="Courier New"/>
          <w:b/>
          <w:bCs/>
        </w:rPr>
        <w:t>Aid Measures</w:t>
      </w:r>
    </w:p>
    <w:p w14:paraId="68149869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28E339E8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First Aid: EYES: FLUSH W/COPIUS AMOUNTS OF WATER. SKIN: IN THE CASES OF SKIN</w:t>
      </w:r>
    </w:p>
    <w:p w14:paraId="3031378C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IRRATION, DISCONTINUE USE AND WASH AREA WITH SOAP AND WATER. IN OTHER</w:t>
      </w:r>
    </w:p>
    <w:p w14:paraId="6B2CCD86" w14:textId="77777777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UNFORSEEN MEDICAL ISSUES: OBTAIN MEDICAL ATTENTION IN ALL CASES.</w:t>
      </w:r>
    </w:p>
    <w:p w14:paraId="584BDA23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30D57B73" w14:textId="590A39E8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8C29FC">
        <w:rPr>
          <w:rFonts w:asciiTheme="minorHAnsi" w:hAnsiTheme="minorHAnsi" w:cs="Courier New"/>
          <w:b/>
          <w:bCs/>
        </w:rPr>
        <w:t>Section 5 - Fire Fighting Measures</w:t>
      </w:r>
    </w:p>
    <w:p w14:paraId="18DC5DE1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08EDC8AB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Extinguishing Media: WATER FOG, DRY CHEMICAL/CO2</w:t>
      </w:r>
    </w:p>
    <w:p w14:paraId="2537EC17" w14:textId="77777777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Fire Fighting Procedures: USE A SELF CONTAINED BREATHING APPARATUS.</w:t>
      </w:r>
    </w:p>
    <w:p w14:paraId="2ECDE084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5D9D7E8E" w14:textId="5E1F51CA" w:rsidR="00090FBB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8C29FC">
        <w:rPr>
          <w:rFonts w:asciiTheme="minorHAnsi" w:hAnsiTheme="minorHAnsi" w:cs="Courier New"/>
          <w:b/>
          <w:bCs/>
        </w:rPr>
        <w:t>Section 6 – Accidental Release Measures</w:t>
      </w:r>
    </w:p>
    <w:p w14:paraId="2D7ABF2F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6CC06DA2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Personnel Precautions: For large spills: Evacuate area and keep unnecessary</w:t>
      </w:r>
    </w:p>
    <w:p w14:paraId="2D3AD3C4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and unprotected personnel from entering the spill area. Avoid breathing</w:t>
      </w:r>
    </w:p>
    <w:p w14:paraId="44DAE00B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vapor, aerosol or mist. Avoid contact with skin, eyes and clothing.</w:t>
      </w:r>
    </w:p>
    <w:p w14:paraId="1BD1D7AC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Environmental Precautions: For large spills: Avoid runoff into storm sewers,</w:t>
      </w:r>
    </w:p>
    <w:p w14:paraId="5C4B9482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ditches, and waterways.</w:t>
      </w:r>
    </w:p>
    <w:p w14:paraId="5A8D33D0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Methods for containment: For large spills: Contain spills with an inert</w:t>
      </w:r>
    </w:p>
    <w:p w14:paraId="7609A4AD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absorbent material such a s soil, sand or oil dry.</w:t>
      </w:r>
    </w:p>
    <w:p w14:paraId="6AFF7330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Methods for cleanup: For large spills: Remove all source s of ignition.</w:t>
      </w:r>
    </w:p>
    <w:p w14:paraId="64F2D978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Collect the wipes with a non sparking tool and absorbent wipe any residual</w:t>
      </w:r>
    </w:p>
    <w:p w14:paraId="538DB320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liquids. Place in a suitable container for proper disposal. Use appropriate</w:t>
      </w:r>
    </w:p>
    <w:p w14:paraId="7E1DA6FE" w14:textId="60C2C32B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protective apparel as described in Section 8. Avoid contact with skin and</w:t>
      </w:r>
    </w:p>
    <w:p w14:paraId="529C4C58" w14:textId="77777777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eyes.</w:t>
      </w:r>
    </w:p>
    <w:p w14:paraId="72919BBB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51299F5D" w14:textId="37F849F4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8C29FC">
        <w:rPr>
          <w:rFonts w:asciiTheme="minorHAnsi" w:hAnsiTheme="minorHAnsi" w:cs="Courier New"/>
          <w:b/>
          <w:bCs/>
        </w:rPr>
        <w:t>S</w:t>
      </w:r>
      <w:r w:rsidR="00090FBB">
        <w:rPr>
          <w:rFonts w:asciiTheme="minorHAnsi" w:hAnsiTheme="minorHAnsi" w:cs="Courier New"/>
          <w:b/>
          <w:bCs/>
        </w:rPr>
        <w:t>ection 7 - Handling and Storage</w:t>
      </w:r>
    </w:p>
    <w:p w14:paraId="3D0D07FD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44D392FE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Handling and Storage Precautions: STORE AT ROOM TEMPERATURE, AVOID</w:t>
      </w:r>
    </w:p>
    <w:p w14:paraId="03BAFCCF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REFRIGERATION &amp; EXPOSURE TO HIGH HUMIDITY. USE FOR INTENDED PURPOSE</w:t>
      </w:r>
    </w:p>
    <w:p w14:paraId="37813F35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ONLY, NOT INTENED FOR USE ON OPEN WOUNDS.</w:t>
      </w:r>
    </w:p>
    <w:p w14:paraId="74629BF5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Hygiene Practices: Wash thoroughly after handling. Avoid inhaling vapors,</w:t>
      </w:r>
    </w:p>
    <w:p w14:paraId="0605FFB1" w14:textId="77777777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mists, or fumes.</w:t>
      </w:r>
    </w:p>
    <w:p w14:paraId="498601D5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2F2EDC2E" w14:textId="3D6BD618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8C29FC">
        <w:rPr>
          <w:rFonts w:asciiTheme="minorHAnsi" w:hAnsiTheme="minorHAnsi" w:cs="Courier New"/>
          <w:b/>
          <w:bCs/>
        </w:rPr>
        <w:t>Section 8 - Exposure Controls/Personal Protection</w:t>
      </w:r>
    </w:p>
    <w:p w14:paraId="4E841D7B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33C19100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Supplemental Safety and Health</w:t>
      </w:r>
    </w:p>
    <w:p w14:paraId="6FC3E335" w14:textId="62BA8D81" w:rsidR="008C29FC" w:rsidRDefault="00513F01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THE ADHESIVE RING IS FOR ATTACHING OSTOMY APPLIANCES TO THE BOD OR ACTING AS A FOUNDATION. USE FOR INTENDED PURPOSE ONLY, NOT INTENDED FOR USE ON OPEN WOUNDS</w:t>
      </w:r>
      <w:r w:rsidR="008C29FC" w:rsidRPr="008C29FC">
        <w:rPr>
          <w:rFonts w:asciiTheme="minorHAnsi" w:hAnsiTheme="minorHAnsi" w:cs="Courier New"/>
        </w:rPr>
        <w:t>.</w:t>
      </w:r>
    </w:p>
    <w:p w14:paraId="3EC05859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48F065FC" w14:textId="0CC9EE4A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8C29FC">
        <w:rPr>
          <w:rFonts w:asciiTheme="minorHAnsi" w:hAnsiTheme="minorHAnsi" w:cs="Courier New"/>
          <w:b/>
          <w:bCs/>
        </w:rPr>
        <w:t>Section 9 - Physical/Chemical Properties</w:t>
      </w:r>
    </w:p>
    <w:p w14:paraId="0838F98B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18F20B17" w14:textId="46B940A9" w:rsidR="008C29FC" w:rsidRDefault="008C29FC" w:rsidP="00513F01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 xml:space="preserve">Appearance, Stability, and Odor:(TAN </w:t>
      </w:r>
      <w:r w:rsidR="00513F01">
        <w:rPr>
          <w:rFonts w:asciiTheme="minorHAnsi" w:hAnsiTheme="minorHAnsi" w:cs="Courier New"/>
        </w:rPr>
        <w:t>STRIP/STABILE NORMAL CONDITIONS/NO ODOR/SUPERABSORBANT</w:t>
      </w:r>
      <w:r w:rsidRPr="008C29FC">
        <w:rPr>
          <w:rFonts w:asciiTheme="minorHAnsi" w:hAnsiTheme="minorHAnsi" w:cs="Courier New"/>
        </w:rPr>
        <w:t>)</w:t>
      </w:r>
    </w:p>
    <w:p w14:paraId="367F20A9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18A02AFA" w14:textId="0D3C01AA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8C29FC">
        <w:rPr>
          <w:rFonts w:asciiTheme="minorHAnsi" w:hAnsiTheme="minorHAnsi" w:cs="Courier New"/>
          <w:b/>
          <w:bCs/>
        </w:rPr>
        <w:t>Section 10 - Stability and Reactivity Data</w:t>
      </w:r>
    </w:p>
    <w:p w14:paraId="38220C3B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539D8672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Stability Indicator/Materials to Avoid: YES</w:t>
      </w:r>
    </w:p>
    <w:p w14:paraId="5D3BA425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Stability Condition to Avoid: REFRIGERATION &amp; EXPOSURE TO HIGH HUMIDITY.</w:t>
      </w:r>
    </w:p>
    <w:p w14:paraId="54150C63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Hazardous Decomposition Products: BY THERMAL DECOMPOSITION/BURNING: CO,</w:t>
      </w:r>
    </w:p>
    <w:p w14:paraId="46890FDA" w14:textId="77777777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CO2, NITROGEN OXIDES, HYDROGEN CYANIDE &amp; OTHER TOXIC GASES.</w:t>
      </w:r>
    </w:p>
    <w:p w14:paraId="700FE8A6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1331E887" w14:textId="74BB8A87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8C29FC">
        <w:rPr>
          <w:rFonts w:asciiTheme="minorHAnsi" w:hAnsiTheme="minorHAnsi" w:cs="Courier New"/>
          <w:b/>
          <w:bCs/>
        </w:rPr>
        <w:t>Section 11 - Toxicological Information</w:t>
      </w:r>
    </w:p>
    <w:p w14:paraId="4A3BD733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7CB23DB5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sodium carboxymethylcellulose:</w:t>
      </w:r>
    </w:p>
    <w:p w14:paraId="5CF65192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Skin: Administration onto the skin - Rabbit LD50 - Lethal dose, 50 percent</w:t>
      </w:r>
    </w:p>
    <w:p w14:paraId="70A441F3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kill: &gt;2 gm/kg [Details of toxic effects not reported other than lethal dose</w:t>
      </w:r>
    </w:p>
    <w:p w14:paraId="68830767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value] (RTECS)</w:t>
      </w:r>
    </w:p>
    <w:p w14:paraId="05BFEBA3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Inhalation: Inhalation - Rat LC50 - Lethal concentration, 50 percent kill:</w:t>
      </w:r>
    </w:p>
    <w:p w14:paraId="2EBF914D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&gt;5800 m g/m 3/4H [Details of toxic effects not reported other than lethal</w:t>
      </w:r>
    </w:p>
    <w:p w14:paraId="0635FC96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dose value ] (RTECS)</w:t>
      </w:r>
    </w:p>
    <w:p w14:paraId="6027B027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Ingestion: Oral - Rat LD50 - Lethal dose, 50 percent kill: 27000 m g/k g</w:t>
      </w:r>
    </w:p>
    <w:p w14:paraId="6D9DA1B4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[Details of toxic effects not reported other</w:t>
      </w:r>
    </w:p>
    <w:p w14:paraId="535178EA" w14:textId="4BF25BDA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than lethal dose value ] (RTECS)</w:t>
      </w:r>
    </w:p>
    <w:p w14:paraId="2BBA8679" w14:textId="77777777" w:rsidR="00513F01" w:rsidRPr="008C29FC" w:rsidRDefault="00513F01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77989307" w14:textId="66EDB188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8C29FC">
        <w:rPr>
          <w:rFonts w:asciiTheme="minorHAnsi" w:hAnsiTheme="minorHAnsi" w:cs="Courier New"/>
          <w:b/>
          <w:bCs/>
        </w:rPr>
        <w:t>Sect</w:t>
      </w:r>
      <w:r w:rsidR="00090FBB">
        <w:rPr>
          <w:rFonts w:asciiTheme="minorHAnsi" w:hAnsiTheme="minorHAnsi" w:cs="Courier New"/>
          <w:b/>
          <w:bCs/>
        </w:rPr>
        <w:t>ion 12 – Ecological Information</w:t>
      </w:r>
    </w:p>
    <w:p w14:paraId="46FCAFB6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334D7492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Ecotoxicity: No environmental information found for this product.</w:t>
      </w:r>
    </w:p>
    <w:p w14:paraId="3D7DD6C9" w14:textId="77777777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Environmental Fate: No environmental information found for this product.</w:t>
      </w:r>
    </w:p>
    <w:p w14:paraId="4BCEFA6C" w14:textId="297E488C" w:rsidR="00090FBB" w:rsidRPr="00090FBB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1FA5BD61" w14:textId="18A8F31A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8C29FC">
        <w:rPr>
          <w:rFonts w:asciiTheme="minorHAnsi" w:hAnsiTheme="minorHAnsi" w:cs="Courier New"/>
          <w:b/>
          <w:bCs/>
        </w:rPr>
        <w:t xml:space="preserve">Section 13 - Disposal Considerations </w:t>
      </w:r>
    </w:p>
    <w:p w14:paraId="6133BB65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345EFC58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Waste Disposal Methods: DISPOSE OF IN ACCORDANCE W/LOCAL, STATE &amp;</w:t>
      </w:r>
    </w:p>
    <w:p w14:paraId="3B038819" w14:textId="77777777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FEDERAL REGULATIONS</w:t>
      </w:r>
    </w:p>
    <w:p w14:paraId="6CB1DA9B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1188EF8A" w14:textId="1AF33A42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8C29FC">
        <w:rPr>
          <w:rFonts w:asciiTheme="minorHAnsi" w:hAnsiTheme="minorHAnsi" w:cs="Courier New"/>
          <w:b/>
          <w:bCs/>
        </w:rPr>
        <w:t>Section 14 – Transport Information</w:t>
      </w:r>
    </w:p>
    <w:p w14:paraId="367E00D8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4D5A4D69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DOT Shipping Name: Not Restricted in accordance with CFR 49 Section</w:t>
      </w:r>
    </w:p>
    <w:p w14:paraId="1C588B8A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173.125(1)</w:t>
      </w:r>
    </w:p>
    <w:p w14:paraId="0BEDF12C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DOT UN Number: Not Restricted in accordance with CFR 49 Section 173.125(1)</w:t>
      </w:r>
    </w:p>
    <w:p w14:paraId="4249D5C3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Notes: The data provided in this section is for information only. Please</w:t>
      </w:r>
    </w:p>
    <w:p w14:paraId="32C1BB76" w14:textId="3AA95D47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apply the appropriate regulations to</w:t>
      </w:r>
      <w:r w:rsidR="00E4029A">
        <w:rPr>
          <w:rFonts w:asciiTheme="minorHAnsi" w:hAnsiTheme="minorHAnsi" w:cs="Courier New"/>
        </w:rPr>
        <w:t xml:space="preserve"> </w:t>
      </w:r>
      <w:r w:rsidRPr="008C29FC">
        <w:rPr>
          <w:rFonts w:asciiTheme="minorHAnsi" w:hAnsiTheme="minorHAnsi" w:cs="Courier New"/>
        </w:rPr>
        <w:t>properly classify your shipment.</w:t>
      </w:r>
    </w:p>
    <w:p w14:paraId="4242FD6D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4D415E9B" w14:textId="259B04F9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8C29FC">
        <w:rPr>
          <w:rFonts w:asciiTheme="minorHAnsi" w:hAnsiTheme="minorHAnsi" w:cs="Courier New"/>
          <w:b/>
          <w:bCs/>
        </w:rPr>
        <w:t>Sect</w:t>
      </w:r>
      <w:r w:rsidR="00090FBB">
        <w:rPr>
          <w:rFonts w:asciiTheme="minorHAnsi" w:hAnsiTheme="minorHAnsi" w:cs="Courier New"/>
          <w:b/>
          <w:bCs/>
        </w:rPr>
        <w:t>ion 15 – Regulatory Information</w:t>
      </w:r>
    </w:p>
    <w:p w14:paraId="662B48F6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5FD737C0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pectin:</w:t>
      </w:r>
    </w:p>
    <w:p w14:paraId="5E82999D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TSCA Inventory Status: Listed</w:t>
      </w:r>
    </w:p>
    <w:p w14:paraId="534C0635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Canada DSL: Listed</w:t>
      </w:r>
    </w:p>
    <w:p w14:paraId="269707DB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sodium carboxymethylcellulose:</w:t>
      </w:r>
    </w:p>
    <w:p w14:paraId="0B1525EB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TSCA Inventory Status: Listed</w:t>
      </w:r>
    </w:p>
    <w:p w14:paraId="455C552E" w14:textId="77777777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Canada DSL: Listed</w:t>
      </w:r>
    </w:p>
    <w:p w14:paraId="295ADDF1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023C9105" w14:textId="050726A7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8C29FC">
        <w:rPr>
          <w:rFonts w:asciiTheme="minorHAnsi" w:hAnsiTheme="minorHAnsi" w:cs="Courier New"/>
          <w:b/>
          <w:bCs/>
        </w:rPr>
        <w:t>Section 16 –</w:t>
      </w:r>
      <w:r w:rsidR="00090FBB">
        <w:rPr>
          <w:rFonts w:asciiTheme="minorHAnsi" w:hAnsiTheme="minorHAnsi" w:cs="Courier New"/>
          <w:b/>
          <w:bCs/>
        </w:rPr>
        <w:t xml:space="preserve"> Other Information</w:t>
      </w:r>
    </w:p>
    <w:p w14:paraId="46ECC9D1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2A1A29E4" w14:textId="77777777" w:rsidR="007C24F7" w:rsidRPr="006E435B" w:rsidRDefault="007C24F7" w:rsidP="007C24F7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Safe n Simple LLC</w:t>
      </w:r>
      <w:r w:rsidRPr="006E435B">
        <w:rPr>
          <w:rFonts w:asciiTheme="minorHAnsi" w:hAnsiTheme="minorHAnsi" w:cs="Courier New"/>
        </w:rPr>
        <w:t>. is a registered Medical Devices manufacturer</w:t>
      </w:r>
    </w:p>
    <w:p w14:paraId="48C5CB9F" w14:textId="77777777" w:rsidR="007C24F7" w:rsidRPr="006E435B" w:rsidRDefault="007C24F7" w:rsidP="007C24F7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6E435B">
        <w:rPr>
          <w:rFonts w:asciiTheme="minorHAnsi" w:hAnsiTheme="minorHAnsi" w:cs="Courier New"/>
        </w:rPr>
        <w:t>as designated by the FDA.</w:t>
      </w:r>
    </w:p>
    <w:p w14:paraId="67216AA7" w14:textId="77777777" w:rsidR="007C24F7" w:rsidRDefault="007C24F7" w:rsidP="007C24F7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080564FC" w14:textId="77777777" w:rsidR="007C24F7" w:rsidRPr="006E435B" w:rsidRDefault="007C24F7" w:rsidP="007C24F7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6E435B">
        <w:rPr>
          <w:rFonts w:asciiTheme="minorHAnsi" w:hAnsiTheme="minorHAnsi" w:cs="Courier New"/>
        </w:rPr>
        <w:t>Disclaimer: This product is exempt from Safet</w:t>
      </w:r>
      <w:r>
        <w:rPr>
          <w:rFonts w:asciiTheme="minorHAnsi" w:hAnsiTheme="minorHAnsi" w:cs="Courier New"/>
        </w:rPr>
        <w:t xml:space="preserve">y Data Sheet regulations as the </w:t>
      </w:r>
      <w:r w:rsidRPr="006E435B">
        <w:rPr>
          <w:rFonts w:asciiTheme="minorHAnsi" w:hAnsiTheme="minorHAnsi" w:cs="Courier New"/>
        </w:rPr>
        <w:t>product is for consumer use. (provided with this information by the compiling</w:t>
      </w:r>
      <w:r>
        <w:rPr>
          <w:rFonts w:asciiTheme="minorHAnsi" w:hAnsiTheme="minorHAnsi" w:cs="Courier New"/>
        </w:rPr>
        <w:t xml:space="preserve"> </w:t>
      </w:r>
      <w:r w:rsidRPr="006E435B">
        <w:rPr>
          <w:rFonts w:asciiTheme="minorHAnsi" w:hAnsiTheme="minorHAnsi" w:cs="Courier New"/>
        </w:rPr>
        <w:t>agencies): This information contained in this SDS is offered as a guide to</w:t>
      </w:r>
      <w:r>
        <w:rPr>
          <w:rFonts w:asciiTheme="minorHAnsi" w:hAnsiTheme="minorHAnsi" w:cs="Courier New"/>
        </w:rPr>
        <w:t xml:space="preserve"> </w:t>
      </w:r>
      <w:r w:rsidRPr="006E435B">
        <w:rPr>
          <w:rFonts w:asciiTheme="minorHAnsi" w:hAnsiTheme="minorHAnsi" w:cs="Courier New"/>
        </w:rPr>
        <w:t>the handling of this specific material. The information contained in this</w:t>
      </w:r>
      <w:r>
        <w:rPr>
          <w:rFonts w:asciiTheme="minorHAnsi" w:hAnsiTheme="minorHAnsi" w:cs="Courier New"/>
        </w:rPr>
        <w:t xml:space="preserve"> </w:t>
      </w:r>
      <w:r w:rsidRPr="006E435B">
        <w:rPr>
          <w:rFonts w:asciiTheme="minorHAnsi" w:hAnsiTheme="minorHAnsi" w:cs="Courier New"/>
        </w:rPr>
        <w:t>Safety Data Sheet (SDS) is offered as a guide to the use and handling of this</w:t>
      </w:r>
      <w:r>
        <w:rPr>
          <w:rFonts w:asciiTheme="minorHAnsi" w:hAnsiTheme="minorHAnsi" w:cs="Courier New"/>
        </w:rPr>
        <w:t xml:space="preserve"> </w:t>
      </w:r>
      <w:r w:rsidRPr="006E435B">
        <w:rPr>
          <w:rFonts w:asciiTheme="minorHAnsi" w:hAnsiTheme="minorHAnsi" w:cs="Courier New"/>
        </w:rPr>
        <w:t>material. It has been prepared in good faith by technically knowledgeable</w:t>
      </w:r>
    </w:p>
    <w:p w14:paraId="51FFC2A1" w14:textId="77777777" w:rsidR="007C24F7" w:rsidRPr="006E435B" w:rsidRDefault="007C24F7" w:rsidP="007C24F7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6E435B">
        <w:rPr>
          <w:rFonts w:asciiTheme="minorHAnsi" w:hAnsiTheme="minorHAnsi" w:cs="Courier New"/>
        </w:rPr>
        <w:t>personnel and it believed to be correct as of the effective date listed. All</w:t>
      </w:r>
      <w:r>
        <w:rPr>
          <w:rFonts w:asciiTheme="minorHAnsi" w:hAnsiTheme="minorHAnsi" w:cs="Courier New"/>
        </w:rPr>
        <w:t xml:space="preserve"> </w:t>
      </w:r>
      <w:r w:rsidRPr="006E435B">
        <w:rPr>
          <w:rFonts w:asciiTheme="minorHAnsi" w:hAnsiTheme="minorHAnsi" w:cs="Courier New"/>
        </w:rPr>
        <w:t xml:space="preserve">safety aspects of all </w:t>
      </w:r>
      <w:r>
        <w:rPr>
          <w:rFonts w:asciiTheme="minorHAnsi" w:hAnsiTheme="minorHAnsi" w:cs="Courier New"/>
        </w:rPr>
        <w:t>Safe n Simple’s</w:t>
      </w:r>
      <w:r w:rsidRPr="006E435B">
        <w:rPr>
          <w:rFonts w:asciiTheme="minorHAnsi" w:hAnsiTheme="minorHAnsi" w:cs="Courier New"/>
        </w:rPr>
        <w:t xml:space="preserve"> products are thoroughly</w:t>
      </w:r>
      <w:r>
        <w:rPr>
          <w:rFonts w:asciiTheme="minorHAnsi" w:hAnsiTheme="minorHAnsi" w:cs="Courier New"/>
        </w:rPr>
        <w:t xml:space="preserve"> </w:t>
      </w:r>
      <w:r w:rsidRPr="006E435B">
        <w:rPr>
          <w:rFonts w:asciiTheme="minorHAnsi" w:hAnsiTheme="minorHAnsi" w:cs="Courier New"/>
        </w:rPr>
        <w:t>evaluated prior to commercialization</w:t>
      </w:r>
      <w:r>
        <w:rPr>
          <w:rFonts w:asciiTheme="minorHAnsi" w:hAnsiTheme="minorHAnsi" w:cs="Courier New"/>
        </w:rPr>
        <w:t xml:space="preserve"> Safe n Simple</w:t>
      </w:r>
      <w:r w:rsidRPr="006E435B">
        <w:rPr>
          <w:rFonts w:asciiTheme="minorHAnsi" w:hAnsiTheme="minorHAnsi" w:cs="Courier New"/>
        </w:rPr>
        <w:t xml:space="preserve"> shall not be</w:t>
      </w:r>
      <w:r>
        <w:rPr>
          <w:rFonts w:asciiTheme="minorHAnsi" w:hAnsiTheme="minorHAnsi" w:cs="Courier New"/>
        </w:rPr>
        <w:t xml:space="preserve"> </w:t>
      </w:r>
      <w:r w:rsidRPr="006E435B">
        <w:rPr>
          <w:rFonts w:asciiTheme="minorHAnsi" w:hAnsiTheme="minorHAnsi" w:cs="Courier New"/>
        </w:rPr>
        <w:t>held liable for any damages, losses or injuries of any nature which</w:t>
      </w:r>
      <w:r>
        <w:rPr>
          <w:rFonts w:asciiTheme="minorHAnsi" w:hAnsiTheme="minorHAnsi" w:cs="Courier New"/>
        </w:rPr>
        <w:t xml:space="preserve"> </w:t>
      </w:r>
      <w:r w:rsidRPr="006E435B">
        <w:rPr>
          <w:rFonts w:asciiTheme="minorHAnsi" w:hAnsiTheme="minorHAnsi" w:cs="Courier New"/>
        </w:rPr>
        <w:t>may result from the use of or reliance upon any information contained in this</w:t>
      </w:r>
      <w:r>
        <w:rPr>
          <w:rFonts w:asciiTheme="minorHAnsi" w:hAnsiTheme="minorHAnsi" w:cs="Courier New"/>
        </w:rPr>
        <w:t xml:space="preserve"> </w:t>
      </w:r>
      <w:r w:rsidRPr="006E435B">
        <w:rPr>
          <w:rFonts w:asciiTheme="minorHAnsi" w:hAnsiTheme="minorHAnsi" w:cs="Courier New"/>
        </w:rPr>
        <w:t>SDS. Each individual should make a determination as to the suitability of the</w:t>
      </w:r>
      <w:r>
        <w:rPr>
          <w:rFonts w:asciiTheme="minorHAnsi" w:hAnsiTheme="minorHAnsi" w:cs="Courier New"/>
        </w:rPr>
        <w:t xml:space="preserve"> </w:t>
      </w:r>
      <w:r w:rsidRPr="006E435B">
        <w:rPr>
          <w:rFonts w:asciiTheme="minorHAnsi" w:hAnsiTheme="minorHAnsi" w:cs="Courier New"/>
        </w:rPr>
        <w:t>information for</w:t>
      </w:r>
      <w:r>
        <w:rPr>
          <w:rFonts w:asciiTheme="minorHAnsi" w:hAnsiTheme="minorHAnsi" w:cs="Courier New"/>
        </w:rPr>
        <w:t xml:space="preserve"> his or her particular purpose(s)</w:t>
      </w:r>
      <w:r w:rsidRPr="006E435B">
        <w:rPr>
          <w:rFonts w:asciiTheme="minorHAnsi" w:hAnsiTheme="minorHAnsi" w:cs="Courier New"/>
        </w:rPr>
        <w:t xml:space="preserve">. </w:t>
      </w:r>
      <w:r>
        <w:rPr>
          <w:rFonts w:asciiTheme="minorHAnsi" w:hAnsiTheme="minorHAnsi" w:cs="Courier New"/>
        </w:rPr>
        <w:t xml:space="preserve">Safe n Simple, LLC and the United </w:t>
      </w:r>
      <w:r w:rsidRPr="006E435B">
        <w:rPr>
          <w:rFonts w:asciiTheme="minorHAnsi" w:hAnsiTheme="minorHAnsi" w:cs="Courier New"/>
        </w:rPr>
        <w:t>States of America in no manner whatsoever, expressly or</w:t>
      </w:r>
      <w:r>
        <w:rPr>
          <w:rFonts w:asciiTheme="minorHAnsi" w:hAnsiTheme="minorHAnsi" w:cs="Courier New"/>
        </w:rPr>
        <w:t xml:space="preserve"> implied, warrants this </w:t>
      </w:r>
      <w:r w:rsidRPr="006E435B">
        <w:rPr>
          <w:rFonts w:asciiTheme="minorHAnsi" w:hAnsiTheme="minorHAnsi" w:cs="Courier New"/>
        </w:rPr>
        <w:t>information to be accurate and disclaims all liability</w:t>
      </w:r>
      <w:r>
        <w:rPr>
          <w:rFonts w:asciiTheme="minorHAnsi" w:hAnsiTheme="minorHAnsi" w:cs="Courier New"/>
        </w:rPr>
        <w:t xml:space="preserve"> for its use. Any person </w:t>
      </w:r>
      <w:r w:rsidRPr="006E435B">
        <w:rPr>
          <w:rFonts w:asciiTheme="minorHAnsi" w:hAnsiTheme="minorHAnsi" w:cs="Courier New"/>
        </w:rPr>
        <w:t>utilizing this document should seek competent</w:t>
      </w:r>
      <w:r>
        <w:rPr>
          <w:rFonts w:asciiTheme="minorHAnsi" w:hAnsiTheme="minorHAnsi" w:cs="Courier New"/>
        </w:rPr>
        <w:t xml:space="preserve"> </w:t>
      </w:r>
      <w:r w:rsidRPr="006E435B">
        <w:rPr>
          <w:rFonts w:asciiTheme="minorHAnsi" w:hAnsiTheme="minorHAnsi" w:cs="Courier New"/>
        </w:rPr>
        <w:t>professio</w:t>
      </w:r>
      <w:r>
        <w:rPr>
          <w:rFonts w:asciiTheme="minorHAnsi" w:hAnsiTheme="minorHAnsi" w:cs="Courier New"/>
        </w:rPr>
        <w:t xml:space="preserve">nal advice to verify and assume </w:t>
      </w:r>
      <w:r w:rsidRPr="006E435B">
        <w:rPr>
          <w:rFonts w:asciiTheme="minorHAnsi" w:hAnsiTheme="minorHAnsi" w:cs="Courier New"/>
        </w:rPr>
        <w:t>responsibility for the suitability</w:t>
      </w:r>
      <w:r>
        <w:rPr>
          <w:rFonts w:asciiTheme="minorHAnsi" w:hAnsiTheme="minorHAnsi" w:cs="Courier New"/>
        </w:rPr>
        <w:t xml:space="preserve"> </w:t>
      </w:r>
      <w:r w:rsidRPr="006E435B">
        <w:rPr>
          <w:rFonts w:asciiTheme="minorHAnsi" w:hAnsiTheme="minorHAnsi" w:cs="Courier New"/>
        </w:rPr>
        <w:t>of this information to their particular situation.</w:t>
      </w:r>
    </w:p>
    <w:p w14:paraId="096C2C28" w14:textId="5C6F04DB" w:rsidR="002102C3" w:rsidRPr="00090FBB" w:rsidRDefault="002102C3" w:rsidP="007C24F7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sectPr w:rsidR="002102C3" w:rsidRPr="00090FBB" w:rsidSect="00F129E8">
      <w:headerReference w:type="default" r:id="rId7"/>
      <w:footerReference w:type="default" r:id="rId8"/>
      <w:pgSz w:w="12240" w:h="15840" w:code="1"/>
      <w:pgMar w:top="1152" w:right="1440" w:bottom="1008" w:left="1440" w:header="45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39A12" w14:textId="77777777" w:rsidR="00FC13B7" w:rsidRDefault="00FC13B7">
      <w:r>
        <w:separator/>
      </w:r>
    </w:p>
  </w:endnote>
  <w:endnote w:type="continuationSeparator" w:id="0">
    <w:p w14:paraId="14188985" w14:textId="77777777" w:rsidR="00FC13B7" w:rsidRDefault="00FC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C2C2E" w14:textId="1611A53E" w:rsidR="00112015" w:rsidRPr="00F129E8" w:rsidRDefault="00112015">
    <w:pPr>
      <w:pStyle w:val="Footer"/>
      <w:rPr>
        <w:rFonts w:ascii="Myriad Pro Light" w:hAnsi="Myriad Pro Light"/>
        <w:sz w:val="20"/>
        <w:szCs w:val="20"/>
      </w:rPr>
    </w:pPr>
    <w:r w:rsidRPr="00F129E8">
      <w:rPr>
        <w:rFonts w:ascii="Myriad Pro Light" w:hAnsi="Myriad Pro Light"/>
        <w:sz w:val="20"/>
        <w:szCs w:val="20"/>
      </w:rPr>
      <w:t xml:space="preserve">Revised- </w:t>
    </w:r>
    <w:r w:rsidR="00090FBB">
      <w:rPr>
        <w:rFonts w:ascii="Myriad Pro Light" w:hAnsi="Myriad Pro Light"/>
        <w:sz w:val="20"/>
        <w:szCs w:val="20"/>
      </w:rPr>
      <w:t>1</w:t>
    </w:r>
    <w:r w:rsidR="00513F01">
      <w:rPr>
        <w:rFonts w:ascii="Myriad Pro Light" w:hAnsi="Myriad Pro Light"/>
        <w:sz w:val="20"/>
        <w:szCs w:val="20"/>
      </w:rPr>
      <w:t>2</w:t>
    </w:r>
    <w:r w:rsidR="00090FBB">
      <w:rPr>
        <w:rFonts w:ascii="Myriad Pro Light" w:hAnsi="Myriad Pro Light"/>
        <w:sz w:val="20"/>
        <w:szCs w:val="20"/>
      </w:rPr>
      <w:t>/1</w:t>
    </w:r>
    <w:r w:rsidR="00513F01">
      <w:rPr>
        <w:rFonts w:ascii="Myriad Pro Light" w:hAnsi="Myriad Pro Light"/>
        <w:sz w:val="20"/>
        <w:szCs w:val="20"/>
      </w:rPr>
      <w:t>9</w:t>
    </w:r>
  </w:p>
  <w:p w14:paraId="096C2C2F" w14:textId="77777777" w:rsidR="00112015" w:rsidRDefault="00112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2263B" w14:textId="77777777" w:rsidR="00FC13B7" w:rsidRDefault="00FC13B7">
      <w:r>
        <w:separator/>
      </w:r>
    </w:p>
  </w:footnote>
  <w:footnote w:type="continuationSeparator" w:id="0">
    <w:p w14:paraId="22367833" w14:textId="77777777" w:rsidR="00FC13B7" w:rsidRDefault="00FC1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0426" w14:textId="77777777" w:rsidR="00F129E8" w:rsidRDefault="00F129E8" w:rsidP="00F129E8">
    <w:pPr>
      <w:pStyle w:val="Header"/>
      <w:jc w:val="right"/>
    </w:pPr>
    <w:r>
      <w:rPr>
        <w:noProof/>
      </w:rPr>
      <w:drawing>
        <wp:inline distT="0" distB="0" distL="0" distR="0" wp14:anchorId="3AAA9471" wp14:editId="3D0D7F8E">
          <wp:extent cx="2197341" cy="51109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nS 2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341" cy="51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490903" w14:textId="7FE67112" w:rsidR="00F129E8" w:rsidRDefault="00AD0738" w:rsidP="00AD0738">
    <w:pPr>
      <w:pStyle w:val="Header"/>
      <w:tabs>
        <w:tab w:val="left" w:pos="7155"/>
      </w:tabs>
    </w:pPr>
    <w:r>
      <w:tab/>
    </w:r>
    <w:r>
      <w:tab/>
    </w:r>
    <w:r>
      <w:tab/>
    </w:r>
  </w:p>
  <w:p w14:paraId="42EB89E9" w14:textId="37E07E34" w:rsidR="00F129E8" w:rsidRPr="00ED217F" w:rsidRDefault="00644001" w:rsidP="00F129E8">
    <w:pPr>
      <w:pStyle w:val="Header"/>
      <w:jc w:val="right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5827 Terex, Clarkston, MI 48346</w:t>
    </w:r>
  </w:p>
  <w:p w14:paraId="611696F8" w14:textId="4999252E" w:rsidR="00F129E8" w:rsidRPr="00ED217F" w:rsidRDefault="0097318C" w:rsidP="00F129E8">
    <w:pPr>
      <w:pStyle w:val="Header"/>
      <w:jc w:val="right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Toll Free: 844-767-6334</w:t>
    </w:r>
    <w:r w:rsidR="00F129E8" w:rsidRPr="00ED217F">
      <w:rPr>
        <w:rFonts w:ascii="Myriad Pro Light" w:hAnsi="Myriad Pro Light"/>
        <w:sz w:val="20"/>
        <w:szCs w:val="20"/>
      </w:rPr>
      <w:t xml:space="preserve">  |  www.SnS-Medical.com</w:t>
    </w:r>
  </w:p>
  <w:p w14:paraId="096C2C2D" w14:textId="0137EB0D" w:rsidR="00BF0026" w:rsidRDefault="00BF0026" w:rsidP="00A02F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1834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86CB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F87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A0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C22D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A07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7C2B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62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68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5A4883"/>
    <w:multiLevelType w:val="hybridMultilevel"/>
    <w:tmpl w:val="DE9A4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26"/>
    <w:rsid w:val="00000F6A"/>
    <w:rsid w:val="00001EB3"/>
    <w:rsid w:val="000036A2"/>
    <w:rsid w:val="0001030A"/>
    <w:rsid w:val="00010C01"/>
    <w:rsid w:val="0001181C"/>
    <w:rsid w:val="0001529E"/>
    <w:rsid w:val="00015A7D"/>
    <w:rsid w:val="000175C9"/>
    <w:rsid w:val="00020316"/>
    <w:rsid w:val="00021020"/>
    <w:rsid w:val="00022D3A"/>
    <w:rsid w:val="00023321"/>
    <w:rsid w:val="0002482D"/>
    <w:rsid w:val="00024E53"/>
    <w:rsid w:val="0002611B"/>
    <w:rsid w:val="00030424"/>
    <w:rsid w:val="000307C1"/>
    <w:rsid w:val="000308C2"/>
    <w:rsid w:val="00033546"/>
    <w:rsid w:val="000355FC"/>
    <w:rsid w:val="0003685C"/>
    <w:rsid w:val="00040869"/>
    <w:rsid w:val="00040B81"/>
    <w:rsid w:val="00041F90"/>
    <w:rsid w:val="00042DBB"/>
    <w:rsid w:val="00043B8A"/>
    <w:rsid w:val="00043BD7"/>
    <w:rsid w:val="00044169"/>
    <w:rsid w:val="000449D5"/>
    <w:rsid w:val="00044BB0"/>
    <w:rsid w:val="0004535D"/>
    <w:rsid w:val="00047E65"/>
    <w:rsid w:val="0005061C"/>
    <w:rsid w:val="00050975"/>
    <w:rsid w:val="00051F9E"/>
    <w:rsid w:val="000527D4"/>
    <w:rsid w:val="00052AD3"/>
    <w:rsid w:val="000543C0"/>
    <w:rsid w:val="0005485D"/>
    <w:rsid w:val="00054924"/>
    <w:rsid w:val="00055ABF"/>
    <w:rsid w:val="00060197"/>
    <w:rsid w:val="00061C39"/>
    <w:rsid w:val="00064DB4"/>
    <w:rsid w:val="00066A7E"/>
    <w:rsid w:val="0006706E"/>
    <w:rsid w:val="000678C9"/>
    <w:rsid w:val="00071A19"/>
    <w:rsid w:val="00072920"/>
    <w:rsid w:val="000730A6"/>
    <w:rsid w:val="0007402E"/>
    <w:rsid w:val="0007521D"/>
    <w:rsid w:val="000767DD"/>
    <w:rsid w:val="000772D4"/>
    <w:rsid w:val="00081673"/>
    <w:rsid w:val="0008223E"/>
    <w:rsid w:val="000847A6"/>
    <w:rsid w:val="0009063D"/>
    <w:rsid w:val="00090FBB"/>
    <w:rsid w:val="00093933"/>
    <w:rsid w:val="00093BC2"/>
    <w:rsid w:val="00094D42"/>
    <w:rsid w:val="00095FE3"/>
    <w:rsid w:val="00097952"/>
    <w:rsid w:val="00097A0A"/>
    <w:rsid w:val="000A0599"/>
    <w:rsid w:val="000A0AAE"/>
    <w:rsid w:val="000A1652"/>
    <w:rsid w:val="000A17C8"/>
    <w:rsid w:val="000A285D"/>
    <w:rsid w:val="000A37CA"/>
    <w:rsid w:val="000A5A12"/>
    <w:rsid w:val="000A7944"/>
    <w:rsid w:val="000A7B02"/>
    <w:rsid w:val="000B311A"/>
    <w:rsid w:val="000B3336"/>
    <w:rsid w:val="000B4ED8"/>
    <w:rsid w:val="000B5D2B"/>
    <w:rsid w:val="000B6F31"/>
    <w:rsid w:val="000B71B1"/>
    <w:rsid w:val="000C16F6"/>
    <w:rsid w:val="000C2B68"/>
    <w:rsid w:val="000C320E"/>
    <w:rsid w:val="000C40F7"/>
    <w:rsid w:val="000C4345"/>
    <w:rsid w:val="000C7513"/>
    <w:rsid w:val="000D02B2"/>
    <w:rsid w:val="000D118C"/>
    <w:rsid w:val="000D15C4"/>
    <w:rsid w:val="000D1646"/>
    <w:rsid w:val="000D1854"/>
    <w:rsid w:val="000D1B40"/>
    <w:rsid w:val="000D2660"/>
    <w:rsid w:val="000D2E7C"/>
    <w:rsid w:val="000D3464"/>
    <w:rsid w:val="000D3FA0"/>
    <w:rsid w:val="000D49D6"/>
    <w:rsid w:val="000D57CA"/>
    <w:rsid w:val="000E03B3"/>
    <w:rsid w:val="000E0C7D"/>
    <w:rsid w:val="000E220A"/>
    <w:rsid w:val="000E29FA"/>
    <w:rsid w:val="000E5FC8"/>
    <w:rsid w:val="000E6A0B"/>
    <w:rsid w:val="000E6DB3"/>
    <w:rsid w:val="000E7F34"/>
    <w:rsid w:val="000F1136"/>
    <w:rsid w:val="000F1484"/>
    <w:rsid w:val="000F2325"/>
    <w:rsid w:val="000F2670"/>
    <w:rsid w:val="000F37C5"/>
    <w:rsid w:val="000F5DEA"/>
    <w:rsid w:val="00100247"/>
    <w:rsid w:val="0010289D"/>
    <w:rsid w:val="0010452E"/>
    <w:rsid w:val="001047ED"/>
    <w:rsid w:val="00104D21"/>
    <w:rsid w:val="001059E2"/>
    <w:rsid w:val="00105B45"/>
    <w:rsid w:val="001079A2"/>
    <w:rsid w:val="00111CC9"/>
    <w:rsid w:val="00112015"/>
    <w:rsid w:val="0011297E"/>
    <w:rsid w:val="00113907"/>
    <w:rsid w:val="00114ECC"/>
    <w:rsid w:val="001202D0"/>
    <w:rsid w:val="00121527"/>
    <w:rsid w:val="0012320A"/>
    <w:rsid w:val="001253B4"/>
    <w:rsid w:val="00125A3D"/>
    <w:rsid w:val="001263AF"/>
    <w:rsid w:val="00126F7A"/>
    <w:rsid w:val="00127F7C"/>
    <w:rsid w:val="00130637"/>
    <w:rsid w:val="001312F1"/>
    <w:rsid w:val="00133F26"/>
    <w:rsid w:val="00134C4F"/>
    <w:rsid w:val="00134EA9"/>
    <w:rsid w:val="0013583E"/>
    <w:rsid w:val="001365C5"/>
    <w:rsid w:val="00137802"/>
    <w:rsid w:val="00137E0F"/>
    <w:rsid w:val="00137E72"/>
    <w:rsid w:val="00141493"/>
    <w:rsid w:val="0014303F"/>
    <w:rsid w:val="001437B2"/>
    <w:rsid w:val="00146507"/>
    <w:rsid w:val="001465F1"/>
    <w:rsid w:val="00147746"/>
    <w:rsid w:val="0015034C"/>
    <w:rsid w:val="00150574"/>
    <w:rsid w:val="00152AA3"/>
    <w:rsid w:val="00153050"/>
    <w:rsid w:val="00153CF3"/>
    <w:rsid w:val="00154F17"/>
    <w:rsid w:val="00155F4B"/>
    <w:rsid w:val="001569E9"/>
    <w:rsid w:val="00157840"/>
    <w:rsid w:val="001578F2"/>
    <w:rsid w:val="001608C9"/>
    <w:rsid w:val="001616FA"/>
    <w:rsid w:val="0016192F"/>
    <w:rsid w:val="00162334"/>
    <w:rsid w:val="00162AD3"/>
    <w:rsid w:val="00162F91"/>
    <w:rsid w:val="00163024"/>
    <w:rsid w:val="001646CC"/>
    <w:rsid w:val="00164985"/>
    <w:rsid w:val="00164DA4"/>
    <w:rsid w:val="00165412"/>
    <w:rsid w:val="00166749"/>
    <w:rsid w:val="00170025"/>
    <w:rsid w:val="001704C7"/>
    <w:rsid w:val="00172523"/>
    <w:rsid w:val="00173745"/>
    <w:rsid w:val="001748EE"/>
    <w:rsid w:val="00175191"/>
    <w:rsid w:val="001753B8"/>
    <w:rsid w:val="001759F8"/>
    <w:rsid w:val="0018008B"/>
    <w:rsid w:val="00181F11"/>
    <w:rsid w:val="001827D2"/>
    <w:rsid w:val="00182BE6"/>
    <w:rsid w:val="00183A38"/>
    <w:rsid w:val="00183EA7"/>
    <w:rsid w:val="0018437D"/>
    <w:rsid w:val="00185ECA"/>
    <w:rsid w:val="001878FC"/>
    <w:rsid w:val="001905FF"/>
    <w:rsid w:val="001930F2"/>
    <w:rsid w:val="001A1325"/>
    <w:rsid w:val="001A132C"/>
    <w:rsid w:val="001A16DC"/>
    <w:rsid w:val="001A42ED"/>
    <w:rsid w:val="001A4405"/>
    <w:rsid w:val="001A5684"/>
    <w:rsid w:val="001A6116"/>
    <w:rsid w:val="001A6281"/>
    <w:rsid w:val="001A6C11"/>
    <w:rsid w:val="001B078A"/>
    <w:rsid w:val="001B0C2B"/>
    <w:rsid w:val="001B28D6"/>
    <w:rsid w:val="001B4760"/>
    <w:rsid w:val="001B557E"/>
    <w:rsid w:val="001B5DE7"/>
    <w:rsid w:val="001B67C8"/>
    <w:rsid w:val="001B705F"/>
    <w:rsid w:val="001B71E5"/>
    <w:rsid w:val="001C0B46"/>
    <w:rsid w:val="001C1E0F"/>
    <w:rsid w:val="001C2870"/>
    <w:rsid w:val="001C31FC"/>
    <w:rsid w:val="001C4329"/>
    <w:rsid w:val="001C6625"/>
    <w:rsid w:val="001C6A09"/>
    <w:rsid w:val="001C74E4"/>
    <w:rsid w:val="001D00F9"/>
    <w:rsid w:val="001D0FB4"/>
    <w:rsid w:val="001D362B"/>
    <w:rsid w:val="001D547E"/>
    <w:rsid w:val="001D54C2"/>
    <w:rsid w:val="001D6BC5"/>
    <w:rsid w:val="001D7EBF"/>
    <w:rsid w:val="001E0436"/>
    <w:rsid w:val="001E0451"/>
    <w:rsid w:val="001E0FE5"/>
    <w:rsid w:val="001E1D78"/>
    <w:rsid w:val="001E4230"/>
    <w:rsid w:val="001E4294"/>
    <w:rsid w:val="001E562E"/>
    <w:rsid w:val="001E729A"/>
    <w:rsid w:val="001F03C0"/>
    <w:rsid w:val="001F1169"/>
    <w:rsid w:val="001F6F5A"/>
    <w:rsid w:val="001F79AA"/>
    <w:rsid w:val="002002AE"/>
    <w:rsid w:val="00200B5E"/>
    <w:rsid w:val="00201741"/>
    <w:rsid w:val="0020420B"/>
    <w:rsid w:val="002042DE"/>
    <w:rsid w:val="00205C9B"/>
    <w:rsid w:val="00206416"/>
    <w:rsid w:val="00207D4E"/>
    <w:rsid w:val="002102C3"/>
    <w:rsid w:val="00213131"/>
    <w:rsid w:val="00215471"/>
    <w:rsid w:val="00215B42"/>
    <w:rsid w:val="002168D9"/>
    <w:rsid w:val="00217520"/>
    <w:rsid w:val="00217B7D"/>
    <w:rsid w:val="0022029E"/>
    <w:rsid w:val="00220B40"/>
    <w:rsid w:val="00220E96"/>
    <w:rsid w:val="002247F2"/>
    <w:rsid w:val="00224EDE"/>
    <w:rsid w:val="00225D21"/>
    <w:rsid w:val="00226917"/>
    <w:rsid w:val="00227B76"/>
    <w:rsid w:val="00230973"/>
    <w:rsid w:val="002323FC"/>
    <w:rsid w:val="002326F1"/>
    <w:rsid w:val="00232BDD"/>
    <w:rsid w:val="0023640E"/>
    <w:rsid w:val="00236531"/>
    <w:rsid w:val="002378FA"/>
    <w:rsid w:val="00240212"/>
    <w:rsid w:val="00240819"/>
    <w:rsid w:val="00240ECD"/>
    <w:rsid w:val="00241019"/>
    <w:rsid w:val="0024131E"/>
    <w:rsid w:val="002426CF"/>
    <w:rsid w:val="002428C0"/>
    <w:rsid w:val="002432B6"/>
    <w:rsid w:val="00243E74"/>
    <w:rsid w:val="00245C73"/>
    <w:rsid w:val="00246F15"/>
    <w:rsid w:val="002477D5"/>
    <w:rsid w:val="002501C5"/>
    <w:rsid w:val="002521E5"/>
    <w:rsid w:val="002529E2"/>
    <w:rsid w:val="002568FC"/>
    <w:rsid w:val="00257125"/>
    <w:rsid w:val="00257420"/>
    <w:rsid w:val="00257EC3"/>
    <w:rsid w:val="002620E8"/>
    <w:rsid w:val="0026235F"/>
    <w:rsid w:val="002631F0"/>
    <w:rsid w:val="00263339"/>
    <w:rsid w:val="002654CD"/>
    <w:rsid w:val="00266931"/>
    <w:rsid w:val="00267AC3"/>
    <w:rsid w:val="002705EC"/>
    <w:rsid w:val="002727FC"/>
    <w:rsid w:val="00273112"/>
    <w:rsid w:val="002739CF"/>
    <w:rsid w:val="00273E18"/>
    <w:rsid w:val="0027430E"/>
    <w:rsid w:val="002750A7"/>
    <w:rsid w:val="002758CF"/>
    <w:rsid w:val="0027593A"/>
    <w:rsid w:val="002764B7"/>
    <w:rsid w:val="00276ACD"/>
    <w:rsid w:val="00280E4B"/>
    <w:rsid w:val="00281BB2"/>
    <w:rsid w:val="002828BC"/>
    <w:rsid w:val="0028492E"/>
    <w:rsid w:val="00285D46"/>
    <w:rsid w:val="00285EFD"/>
    <w:rsid w:val="00286A7E"/>
    <w:rsid w:val="00286FCB"/>
    <w:rsid w:val="0028710C"/>
    <w:rsid w:val="0029051D"/>
    <w:rsid w:val="0029093A"/>
    <w:rsid w:val="002916EB"/>
    <w:rsid w:val="00292BBA"/>
    <w:rsid w:val="0029418B"/>
    <w:rsid w:val="00294374"/>
    <w:rsid w:val="00296213"/>
    <w:rsid w:val="00296942"/>
    <w:rsid w:val="002970C5"/>
    <w:rsid w:val="002A02C3"/>
    <w:rsid w:val="002A04E0"/>
    <w:rsid w:val="002A0D34"/>
    <w:rsid w:val="002A1EF8"/>
    <w:rsid w:val="002A2778"/>
    <w:rsid w:val="002A27C8"/>
    <w:rsid w:val="002A4FBE"/>
    <w:rsid w:val="002A4FE4"/>
    <w:rsid w:val="002A537F"/>
    <w:rsid w:val="002A649E"/>
    <w:rsid w:val="002A7BA6"/>
    <w:rsid w:val="002B09D2"/>
    <w:rsid w:val="002B2B48"/>
    <w:rsid w:val="002B3958"/>
    <w:rsid w:val="002B52A1"/>
    <w:rsid w:val="002B6296"/>
    <w:rsid w:val="002B6486"/>
    <w:rsid w:val="002C037C"/>
    <w:rsid w:val="002C3751"/>
    <w:rsid w:val="002C3E87"/>
    <w:rsid w:val="002C41DB"/>
    <w:rsid w:val="002C47DC"/>
    <w:rsid w:val="002C5E9F"/>
    <w:rsid w:val="002C69F1"/>
    <w:rsid w:val="002C77DA"/>
    <w:rsid w:val="002D3278"/>
    <w:rsid w:val="002D4233"/>
    <w:rsid w:val="002D4B53"/>
    <w:rsid w:val="002D6D25"/>
    <w:rsid w:val="002D7FFC"/>
    <w:rsid w:val="002E14F1"/>
    <w:rsid w:val="002E1A4F"/>
    <w:rsid w:val="002E1E77"/>
    <w:rsid w:val="002E2122"/>
    <w:rsid w:val="002E3472"/>
    <w:rsid w:val="002E3B7C"/>
    <w:rsid w:val="002E555D"/>
    <w:rsid w:val="002E775B"/>
    <w:rsid w:val="002E7F43"/>
    <w:rsid w:val="002F060E"/>
    <w:rsid w:val="002F0F0C"/>
    <w:rsid w:val="002F28C1"/>
    <w:rsid w:val="002F31CC"/>
    <w:rsid w:val="002F3F78"/>
    <w:rsid w:val="002F4F0F"/>
    <w:rsid w:val="002F62D5"/>
    <w:rsid w:val="002F7B24"/>
    <w:rsid w:val="00302DF6"/>
    <w:rsid w:val="003031B1"/>
    <w:rsid w:val="0030547C"/>
    <w:rsid w:val="00306B4B"/>
    <w:rsid w:val="00306B6C"/>
    <w:rsid w:val="00306F10"/>
    <w:rsid w:val="0031135D"/>
    <w:rsid w:val="003126CE"/>
    <w:rsid w:val="00312E1B"/>
    <w:rsid w:val="00313FB6"/>
    <w:rsid w:val="00315376"/>
    <w:rsid w:val="0031601E"/>
    <w:rsid w:val="003160F7"/>
    <w:rsid w:val="0031665E"/>
    <w:rsid w:val="00320067"/>
    <w:rsid w:val="00322B0A"/>
    <w:rsid w:val="003232A6"/>
    <w:rsid w:val="003245E2"/>
    <w:rsid w:val="003263E1"/>
    <w:rsid w:val="00332AFD"/>
    <w:rsid w:val="00333549"/>
    <w:rsid w:val="00334739"/>
    <w:rsid w:val="00334A8C"/>
    <w:rsid w:val="003358ED"/>
    <w:rsid w:val="0033664D"/>
    <w:rsid w:val="00340323"/>
    <w:rsid w:val="00340DC4"/>
    <w:rsid w:val="00342F04"/>
    <w:rsid w:val="003442BF"/>
    <w:rsid w:val="00344349"/>
    <w:rsid w:val="003450E9"/>
    <w:rsid w:val="00345396"/>
    <w:rsid w:val="00345FC9"/>
    <w:rsid w:val="00347579"/>
    <w:rsid w:val="00347E01"/>
    <w:rsid w:val="00350001"/>
    <w:rsid w:val="00350305"/>
    <w:rsid w:val="00350397"/>
    <w:rsid w:val="00352077"/>
    <w:rsid w:val="00352CB2"/>
    <w:rsid w:val="00353CBE"/>
    <w:rsid w:val="003541A3"/>
    <w:rsid w:val="00354C0E"/>
    <w:rsid w:val="003558FC"/>
    <w:rsid w:val="00356697"/>
    <w:rsid w:val="003579B3"/>
    <w:rsid w:val="003604CC"/>
    <w:rsid w:val="003612BF"/>
    <w:rsid w:val="00362E1F"/>
    <w:rsid w:val="003630DA"/>
    <w:rsid w:val="00363A8B"/>
    <w:rsid w:val="00363C03"/>
    <w:rsid w:val="00366FB9"/>
    <w:rsid w:val="00367480"/>
    <w:rsid w:val="00367543"/>
    <w:rsid w:val="003725C5"/>
    <w:rsid w:val="003733D7"/>
    <w:rsid w:val="0037470B"/>
    <w:rsid w:val="003747AF"/>
    <w:rsid w:val="00375F2E"/>
    <w:rsid w:val="00376A52"/>
    <w:rsid w:val="0038171A"/>
    <w:rsid w:val="003830A3"/>
    <w:rsid w:val="00383CF4"/>
    <w:rsid w:val="00383EC6"/>
    <w:rsid w:val="00385364"/>
    <w:rsid w:val="00385EEC"/>
    <w:rsid w:val="00386E9E"/>
    <w:rsid w:val="00387488"/>
    <w:rsid w:val="00387A77"/>
    <w:rsid w:val="003902DC"/>
    <w:rsid w:val="00390EA8"/>
    <w:rsid w:val="00391BB0"/>
    <w:rsid w:val="0039374B"/>
    <w:rsid w:val="00394031"/>
    <w:rsid w:val="0039412F"/>
    <w:rsid w:val="003950BD"/>
    <w:rsid w:val="003A2867"/>
    <w:rsid w:val="003A32EE"/>
    <w:rsid w:val="003A36F7"/>
    <w:rsid w:val="003A3C65"/>
    <w:rsid w:val="003A54EF"/>
    <w:rsid w:val="003A7968"/>
    <w:rsid w:val="003B0C37"/>
    <w:rsid w:val="003B0C85"/>
    <w:rsid w:val="003B14D8"/>
    <w:rsid w:val="003B1B4D"/>
    <w:rsid w:val="003B46B6"/>
    <w:rsid w:val="003B4A41"/>
    <w:rsid w:val="003B5A8C"/>
    <w:rsid w:val="003B7529"/>
    <w:rsid w:val="003B7B54"/>
    <w:rsid w:val="003B7E6B"/>
    <w:rsid w:val="003C1998"/>
    <w:rsid w:val="003C2CAE"/>
    <w:rsid w:val="003C319D"/>
    <w:rsid w:val="003C3FD7"/>
    <w:rsid w:val="003C4E58"/>
    <w:rsid w:val="003C5257"/>
    <w:rsid w:val="003C6258"/>
    <w:rsid w:val="003D075C"/>
    <w:rsid w:val="003D0DD0"/>
    <w:rsid w:val="003D187C"/>
    <w:rsid w:val="003D2290"/>
    <w:rsid w:val="003D253B"/>
    <w:rsid w:val="003D2830"/>
    <w:rsid w:val="003D3539"/>
    <w:rsid w:val="003D4C38"/>
    <w:rsid w:val="003D6C8A"/>
    <w:rsid w:val="003D71A3"/>
    <w:rsid w:val="003D7280"/>
    <w:rsid w:val="003E369D"/>
    <w:rsid w:val="003E4697"/>
    <w:rsid w:val="003E690A"/>
    <w:rsid w:val="003E75D4"/>
    <w:rsid w:val="003F0029"/>
    <w:rsid w:val="003F12C8"/>
    <w:rsid w:val="003F14E1"/>
    <w:rsid w:val="003F24DC"/>
    <w:rsid w:val="003F27AA"/>
    <w:rsid w:val="003F284A"/>
    <w:rsid w:val="003F33BA"/>
    <w:rsid w:val="003F33C5"/>
    <w:rsid w:val="003F41C6"/>
    <w:rsid w:val="003F4AF6"/>
    <w:rsid w:val="004007B7"/>
    <w:rsid w:val="00401AD8"/>
    <w:rsid w:val="0040236D"/>
    <w:rsid w:val="0040319F"/>
    <w:rsid w:val="00403AAF"/>
    <w:rsid w:val="004050A6"/>
    <w:rsid w:val="00407221"/>
    <w:rsid w:val="004077E1"/>
    <w:rsid w:val="00407E83"/>
    <w:rsid w:val="004122B2"/>
    <w:rsid w:val="00412539"/>
    <w:rsid w:val="00413769"/>
    <w:rsid w:val="00414F58"/>
    <w:rsid w:val="00416438"/>
    <w:rsid w:val="00417675"/>
    <w:rsid w:val="00417A39"/>
    <w:rsid w:val="00420404"/>
    <w:rsid w:val="00420B8C"/>
    <w:rsid w:val="00421C0D"/>
    <w:rsid w:val="00421DFD"/>
    <w:rsid w:val="00422CD6"/>
    <w:rsid w:val="00423654"/>
    <w:rsid w:val="00423F3F"/>
    <w:rsid w:val="00424356"/>
    <w:rsid w:val="004251D9"/>
    <w:rsid w:val="00427A3B"/>
    <w:rsid w:val="00431391"/>
    <w:rsid w:val="00431B75"/>
    <w:rsid w:val="004325A8"/>
    <w:rsid w:val="004326DD"/>
    <w:rsid w:val="00432E35"/>
    <w:rsid w:val="0043461C"/>
    <w:rsid w:val="00435776"/>
    <w:rsid w:val="00437DB0"/>
    <w:rsid w:val="00442A87"/>
    <w:rsid w:val="00445664"/>
    <w:rsid w:val="00445C27"/>
    <w:rsid w:val="004466F7"/>
    <w:rsid w:val="004470FC"/>
    <w:rsid w:val="00447478"/>
    <w:rsid w:val="00447B05"/>
    <w:rsid w:val="00453A9A"/>
    <w:rsid w:val="00454301"/>
    <w:rsid w:val="0045539C"/>
    <w:rsid w:val="00455ABE"/>
    <w:rsid w:val="00455C7A"/>
    <w:rsid w:val="004570EF"/>
    <w:rsid w:val="00457C81"/>
    <w:rsid w:val="00460072"/>
    <w:rsid w:val="00464CAF"/>
    <w:rsid w:val="00464CB2"/>
    <w:rsid w:val="00464EDE"/>
    <w:rsid w:val="0046664E"/>
    <w:rsid w:val="00466932"/>
    <w:rsid w:val="00466E12"/>
    <w:rsid w:val="00471E8B"/>
    <w:rsid w:val="00477E69"/>
    <w:rsid w:val="00477F17"/>
    <w:rsid w:val="004812B1"/>
    <w:rsid w:val="004823C6"/>
    <w:rsid w:val="00486269"/>
    <w:rsid w:val="00487020"/>
    <w:rsid w:val="00487CB0"/>
    <w:rsid w:val="0049230A"/>
    <w:rsid w:val="00492AEC"/>
    <w:rsid w:val="00493BDE"/>
    <w:rsid w:val="00495319"/>
    <w:rsid w:val="00495568"/>
    <w:rsid w:val="004965ED"/>
    <w:rsid w:val="0049767B"/>
    <w:rsid w:val="004976F6"/>
    <w:rsid w:val="00497FF2"/>
    <w:rsid w:val="004A1C37"/>
    <w:rsid w:val="004A5A74"/>
    <w:rsid w:val="004A658E"/>
    <w:rsid w:val="004A7E61"/>
    <w:rsid w:val="004B019A"/>
    <w:rsid w:val="004B09A7"/>
    <w:rsid w:val="004B0A34"/>
    <w:rsid w:val="004B25C0"/>
    <w:rsid w:val="004B4BA7"/>
    <w:rsid w:val="004B57A8"/>
    <w:rsid w:val="004B684D"/>
    <w:rsid w:val="004B6951"/>
    <w:rsid w:val="004B70FF"/>
    <w:rsid w:val="004C04A4"/>
    <w:rsid w:val="004C12C6"/>
    <w:rsid w:val="004C2CE6"/>
    <w:rsid w:val="004C30B0"/>
    <w:rsid w:val="004C60E5"/>
    <w:rsid w:val="004C66D2"/>
    <w:rsid w:val="004D0338"/>
    <w:rsid w:val="004D052D"/>
    <w:rsid w:val="004D0544"/>
    <w:rsid w:val="004D1781"/>
    <w:rsid w:val="004D2D6F"/>
    <w:rsid w:val="004D33F1"/>
    <w:rsid w:val="004D5A2E"/>
    <w:rsid w:val="004D5D2E"/>
    <w:rsid w:val="004D6C31"/>
    <w:rsid w:val="004D774F"/>
    <w:rsid w:val="004E008D"/>
    <w:rsid w:val="004E1C6D"/>
    <w:rsid w:val="004E2158"/>
    <w:rsid w:val="004E3553"/>
    <w:rsid w:val="004E3EF6"/>
    <w:rsid w:val="004E5355"/>
    <w:rsid w:val="004F1253"/>
    <w:rsid w:val="004F51CE"/>
    <w:rsid w:val="004F56AF"/>
    <w:rsid w:val="004F57CC"/>
    <w:rsid w:val="004F6769"/>
    <w:rsid w:val="004F74CA"/>
    <w:rsid w:val="004F7F3A"/>
    <w:rsid w:val="005001AB"/>
    <w:rsid w:val="005011A1"/>
    <w:rsid w:val="00502356"/>
    <w:rsid w:val="00502CF1"/>
    <w:rsid w:val="0050544D"/>
    <w:rsid w:val="00505AA7"/>
    <w:rsid w:val="0051023D"/>
    <w:rsid w:val="00512C03"/>
    <w:rsid w:val="005134A3"/>
    <w:rsid w:val="00513F01"/>
    <w:rsid w:val="005141B2"/>
    <w:rsid w:val="00516B3A"/>
    <w:rsid w:val="00520221"/>
    <w:rsid w:val="0052163C"/>
    <w:rsid w:val="00523730"/>
    <w:rsid w:val="005243CD"/>
    <w:rsid w:val="00525153"/>
    <w:rsid w:val="00525200"/>
    <w:rsid w:val="00526BDD"/>
    <w:rsid w:val="00526CC5"/>
    <w:rsid w:val="005273EF"/>
    <w:rsid w:val="0052797D"/>
    <w:rsid w:val="00527B5E"/>
    <w:rsid w:val="005309EC"/>
    <w:rsid w:val="005316DD"/>
    <w:rsid w:val="00531F4C"/>
    <w:rsid w:val="00533599"/>
    <w:rsid w:val="005346B8"/>
    <w:rsid w:val="00534A07"/>
    <w:rsid w:val="00537912"/>
    <w:rsid w:val="00540F21"/>
    <w:rsid w:val="00540FC5"/>
    <w:rsid w:val="0054103D"/>
    <w:rsid w:val="0054172D"/>
    <w:rsid w:val="00542077"/>
    <w:rsid w:val="00543092"/>
    <w:rsid w:val="0054368C"/>
    <w:rsid w:val="00543F14"/>
    <w:rsid w:val="005444E0"/>
    <w:rsid w:val="005448EF"/>
    <w:rsid w:val="00545312"/>
    <w:rsid w:val="00545875"/>
    <w:rsid w:val="00547DF8"/>
    <w:rsid w:val="00550240"/>
    <w:rsid w:val="00550294"/>
    <w:rsid w:val="005504BB"/>
    <w:rsid w:val="0055210D"/>
    <w:rsid w:val="00556DC3"/>
    <w:rsid w:val="00557063"/>
    <w:rsid w:val="00557BAC"/>
    <w:rsid w:val="005616FB"/>
    <w:rsid w:val="005617D5"/>
    <w:rsid w:val="00566AD6"/>
    <w:rsid w:val="00570262"/>
    <w:rsid w:val="00571557"/>
    <w:rsid w:val="00571D4F"/>
    <w:rsid w:val="00571DDC"/>
    <w:rsid w:val="005721B2"/>
    <w:rsid w:val="005734D7"/>
    <w:rsid w:val="0057427D"/>
    <w:rsid w:val="00574A94"/>
    <w:rsid w:val="00574D9D"/>
    <w:rsid w:val="005757D8"/>
    <w:rsid w:val="00575B52"/>
    <w:rsid w:val="00576006"/>
    <w:rsid w:val="0057605F"/>
    <w:rsid w:val="0057681A"/>
    <w:rsid w:val="00577811"/>
    <w:rsid w:val="0058046E"/>
    <w:rsid w:val="005804FE"/>
    <w:rsid w:val="00581EF3"/>
    <w:rsid w:val="005820A6"/>
    <w:rsid w:val="00585C16"/>
    <w:rsid w:val="0058789D"/>
    <w:rsid w:val="005900E7"/>
    <w:rsid w:val="005946B7"/>
    <w:rsid w:val="0059536D"/>
    <w:rsid w:val="00596203"/>
    <w:rsid w:val="00596A31"/>
    <w:rsid w:val="005970C1"/>
    <w:rsid w:val="005977CF"/>
    <w:rsid w:val="005A1599"/>
    <w:rsid w:val="005B0E72"/>
    <w:rsid w:val="005B1ADE"/>
    <w:rsid w:val="005B1E8F"/>
    <w:rsid w:val="005B2427"/>
    <w:rsid w:val="005B44FD"/>
    <w:rsid w:val="005B4F89"/>
    <w:rsid w:val="005B52E6"/>
    <w:rsid w:val="005B6F41"/>
    <w:rsid w:val="005C1FB9"/>
    <w:rsid w:val="005C3F2F"/>
    <w:rsid w:val="005C4E7D"/>
    <w:rsid w:val="005C5EFD"/>
    <w:rsid w:val="005C71B4"/>
    <w:rsid w:val="005D1767"/>
    <w:rsid w:val="005D1DDC"/>
    <w:rsid w:val="005D2CB6"/>
    <w:rsid w:val="005D3510"/>
    <w:rsid w:val="005D4F1F"/>
    <w:rsid w:val="005D5995"/>
    <w:rsid w:val="005D62E1"/>
    <w:rsid w:val="005E1C0E"/>
    <w:rsid w:val="005E34D4"/>
    <w:rsid w:val="005E3A71"/>
    <w:rsid w:val="005E4548"/>
    <w:rsid w:val="005E4AD7"/>
    <w:rsid w:val="005E5A5F"/>
    <w:rsid w:val="005E6031"/>
    <w:rsid w:val="005E68C0"/>
    <w:rsid w:val="005E6AF0"/>
    <w:rsid w:val="005F1530"/>
    <w:rsid w:val="005F19ED"/>
    <w:rsid w:val="005F217F"/>
    <w:rsid w:val="005F21CD"/>
    <w:rsid w:val="005F3341"/>
    <w:rsid w:val="005F49BF"/>
    <w:rsid w:val="005F6B5B"/>
    <w:rsid w:val="005F7A46"/>
    <w:rsid w:val="00600194"/>
    <w:rsid w:val="00600952"/>
    <w:rsid w:val="00600EC8"/>
    <w:rsid w:val="006013BB"/>
    <w:rsid w:val="0060430B"/>
    <w:rsid w:val="00604A2D"/>
    <w:rsid w:val="0060751F"/>
    <w:rsid w:val="00611100"/>
    <w:rsid w:val="006116C6"/>
    <w:rsid w:val="00612DBF"/>
    <w:rsid w:val="00613553"/>
    <w:rsid w:val="00613CD3"/>
    <w:rsid w:val="006171BD"/>
    <w:rsid w:val="006174F0"/>
    <w:rsid w:val="00621DDF"/>
    <w:rsid w:val="00622F37"/>
    <w:rsid w:val="00624CD9"/>
    <w:rsid w:val="00627500"/>
    <w:rsid w:val="0062778E"/>
    <w:rsid w:val="00627A58"/>
    <w:rsid w:val="00627D2B"/>
    <w:rsid w:val="0063048A"/>
    <w:rsid w:val="00631429"/>
    <w:rsid w:val="006314F6"/>
    <w:rsid w:val="00633791"/>
    <w:rsid w:val="00634275"/>
    <w:rsid w:val="00635952"/>
    <w:rsid w:val="006378D8"/>
    <w:rsid w:val="00640951"/>
    <w:rsid w:val="00640F5D"/>
    <w:rsid w:val="00641518"/>
    <w:rsid w:val="00642446"/>
    <w:rsid w:val="00642C48"/>
    <w:rsid w:val="00644001"/>
    <w:rsid w:val="00644E33"/>
    <w:rsid w:val="006450AB"/>
    <w:rsid w:val="0064678F"/>
    <w:rsid w:val="006468E8"/>
    <w:rsid w:val="00654C32"/>
    <w:rsid w:val="0066025C"/>
    <w:rsid w:val="00662529"/>
    <w:rsid w:val="00662D93"/>
    <w:rsid w:val="00663551"/>
    <w:rsid w:val="00663B9F"/>
    <w:rsid w:val="00665533"/>
    <w:rsid w:val="0066695B"/>
    <w:rsid w:val="00666D9A"/>
    <w:rsid w:val="006675C7"/>
    <w:rsid w:val="00667E6A"/>
    <w:rsid w:val="006707BA"/>
    <w:rsid w:val="006729F7"/>
    <w:rsid w:val="00673ED6"/>
    <w:rsid w:val="00676549"/>
    <w:rsid w:val="006765D2"/>
    <w:rsid w:val="00680755"/>
    <w:rsid w:val="0068190C"/>
    <w:rsid w:val="00682029"/>
    <w:rsid w:val="00682164"/>
    <w:rsid w:val="00683E01"/>
    <w:rsid w:val="00684CBE"/>
    <w:rsid w:val="00686422"/>
    <w:rsid w:val="006864BF"/>
    <w:rsid w:val="006868FB"/>
    <w:rsid w:val="00687205"/>
    <w:rsid w:val="0069310A"/>
    <w:rsid w:val="0069414B"/>
    <w:rsid w:val="006965DB"/>
    <w:rsid w:val="006977CF"/>
    <w:rsid w:val="006A31DD"/>
    <w:rsid w:val="006A3FF1"/>
    <w:rsid w:val="006A5198"/>
    <w:rsid w:val="006A639D"/>
    <w:rsid w:val="006A738E"/>
    <w:rsid w:val="006B140E"/>
    <w:rsid w:val="006B1935"/>
    <w:rsid w:val="006B1AEC"/>
    <w:rsid w:val="006B2685"/>
    <w:rsid w:val="006B3051"/>
    <w:rsid w:val="006B3520"/>
    <w:rsid w:val="006B3AC2"/>
    <w:rsid w:val="006B45FD"/>
    <w:rsid w:val="006B4E79"/>
    <w:rsid w:val="006B56F7"/>
    <w:rsid w:val="006B6EBC"/>
    <w:rsid w:val="006B7458"/>
    <w:rsid w:val="006B7B35"/>
    <w:rsid w:val="006C1F4D"/>
    <w:rsid w:val="006C32D0"/>
    <w:rsid w:val="006C3F29"/>
    <w:rsid w:val="006C419A"/>
    <w:rsid w:val="006C508D"/>
    <w:rsid w:val="006C5EC5"/>
    <w:rsid w:val="006C623B"/>
    <w:rsid w:val="006C77B3"/>
    <w:rsid w:val="006D01DA"/>
    <w:rsid w:val="006D1B61"/>
    <w:rsid w:val="006D29C2"/>
    <w:rsid w:val="006D2F0B"/>
    <w:rsid w:val="006D4B06"/>
    <w:rsid w:val="006D7835"/>
    <w:rsid w:val="006E019E"/>
    <w:rsid w:val="006E2BD5"/>
    <w:rsid w:val="006E3072"/>
    <w:rsid w:val="006E3739"/>
    <w:rsid w:val="006E3EF1"/>
    <w:rsid w:val="006E4753"/>
    <w:rsid w:val="006E4E67"/>
    <w:rsid w:val="006E6FED"/>
    <w:rsid w:val="006E74DB"/>
    <w:rsid w:val="006E7FD6"/>
    <w:rsid w:val="006F01CC"/>
    <w:rsid w:val="006F1758"/>
    <w:rsid w:val="006F3638"/>
    <w:rsid w:val="006F4A5D"/>
    <w:rsid w:val="006F6136"/>
    <w:rsid w:val="006F627D"/>
    <w:rsid w:val="006F78A4"/>
    <w:rsid w:val="00700A39"/>
    <w:rsid w:val="00702F5E"/>
    <w:rsid w:val="00703A7B"/>
    <w:rsid w:val="00703B94"/>
    <w:rsid w:val="00703E1B"/>
    <w:rsid w:val="007045E2"/>
    <w:rsid w:val="00707697"/>
    <w:rsid w:val="0070797B"/>
    <w:rsid w:val="00710015"/>
    <w:rsid w:val="00711C6D"/>
    <w:rsid w:val="0071241E"/>
    <w:rsid w:val="007131F7"/>
    <w:rsid w:val="00713B70"/>
    <w:rsid w:val="00714A22"/>
    <w:rsid w:val="00717639"/>
    <w:rsid w:val="00717682"/>
    <w:rsid w:val="007179AF"/>
    <w:rsid w:val="007204D2"/>
    <w:rsid w:val="007206CC"/>
    <w:rsid w:val="0072214C"/>
    <w:rsid w:val="0072241F"/>
    <w:rsid w:val="00724266"/>
    <w:rsid w:val="00730977"/>
    <w:rsid w:val="007320A7"/>
    <w:rsid w:val="00732D1D"/>
    <w:rsid w:val="00733DBC"/>
    <w:rsid w:val="00734ED6"/>
    <w:rsid w:val="00736423"/>
    <w:rsid w:val="0073709F"/>
    <w:rsid w:val="00743B2C"/>
    <w:rsid w:val="00744231"/>
    <w:rsid w:val="0074524F"/>
    <w:rsid w:val="00746ADD"/>
    <w:rsid w:val="00746B2B"/>
    <w:rsid w:val="0074782D"/>
    <w:rsid w:val="007505A1"/>
    <w:rsid w:val="0075102C"/>
    <w:rsid w:val="00751DE9"/>
    <w:rsid w:val="007528DC"/>
    <w:rsid w:val="00752E96"/>
    <w:rsid w:val="00753780"/>
    <w:rsid w:val="0075520B"/>
    <w:rsid w:val="00756768"/>
    <w:rsid w:val="0075735E"/>
    <w:rsid w:val="0075774C"/>
    <w:rsid w:val="00757820"/>
    <w:rsid w:val="0076640E"/>
    <w:rsid w:val="0076747D"/>
    <w:rsid w:val="00767B7A"/>
    <w:rsid w:val="00767E1E"/>
    <w:rsid w:val="00770454"/>
    <w:rsid w:val="0077292B"/>
    <w:rsid w:val="00774259"/>
    <w:rsid w:val="00775465"/>
    <w:rsid w:val="00775D76"/>
    <w:rsid w:val="00776281"/>
    <w:rsid w:val="00776A85"/>
    <w:rsid w:val="007778A7"/>
    <w:rsid w:val="00777995"/>
    <w:rsid w:val="00777B12"/>
    <w:rsid w:val="00777BAD"/>
    <w:rsid w:val="00780F0E"/>
    <w:rsid w:val="00783137"/>
    <w:rsid w:val="007831E1"/>
    <w:rsid w:val="00784B2F"/>
    <w:rsid w:val="00786FC9"/>
    <w:rsid w:val="00786FF4"/>
    <w:rsid w:val="00787C49"/>
    <w:rsid w:val="007907EC"/>
    <w:rsid w:val="00790923"/>
    <w:rsid w:val="00791210"/>
    <w:rsid w:val="00793B69"/>
    <w:rsid w:val="00795609"/>
    <w:rsid w:val="00795FE6"/>
    <w:rsid w:val="007A6A82"/>
    <w:rsid w:val="007B1118"/>
    <w:rsid w:val="007B157D"/>
    <w:rsid w:val="007B6EA7"/>
    <w:rsid w:val="007C0201"/>
    <w:rsid w:val="007C1295"/>
    <w:rsid w:val="007C15E4"/>
    <w:rsid w:val="007C24F7"/>
    <w:rsid w:val="007C382F"/>
    <w:rsid w:val="007C4069"/>
    <w:rsid w:val="007C67FD"/>
    <w:rsid w:val="007C6946"/>
    <w:rsid w:val="007D26E2"/>
    <w:rsid w:val="007D35F4"/>
    <w:rsid w:val="007D57F2"/>
    <w:rsid w:val="007D5DAA"/>
    <w:rsid w:val="007D6CCC"/>
    <w:rsid w:val="007E0E5A"/>
    <w:rsid w:val="007E25B9"/>
    <w:rsid w:val="007E4CD9"/>
    <w:rsid w:val="007E546D"/>
    <w:rsid w:val="007E5A2E"/>
    <w:rsid w:val="007E747F"/>
    <w:rsid w:val="007F01CA"/>
    <w:rsid w:val="007F0A41"/>
    <w:rsid w:val="007F1A6E"/>
    <w:rsid w:val="007F3380"/>
    <w:rsid w:val="007F4B48"/>
    <w:rsid w:val="007F4C77"/>
    <w:rsid w:val="007F506F"/>
    <w:rsid w:val="007F574E"/>
    <w:rsid w:val="007F604A"/>
    <w:rsid w:val="007F611C"/>
    <w:rsid w:val="007F78FF"/>
    <w:rsid w:val="007F7944"/>
    <w:rsid w:val="008002F8"/>
    <w:rsid w:val="00800373"/>
    <w:rsid w:val="008052E1"/>
    <w:rsid w:val="0080582B"/>
    <w:rsid w:val="0080654B"/>
    <w:rsid w:val="00806909"/>
    <w:rsid w:val="0081129D"/>
    <w:rsid w:val="00812461"/>
    <w:rsid w:val="00812E90"/>
    <w:rsid w:val="00817497"/>
    <w:rsid w:val="00817DFA"/>
    <w:rsid w:val="0082685D"/>
    <w:rsid w:val="00827546"/>
    <w:rsid w:val="00831647"/>
    <w:rsid w:val="008316DD"/>
    <w:rsid w:val="00833D44"/>
    <w:rsid w:val="00834059"/>
    <w:rsid w:val="00834276"/>
    <w:rsid w:val="00834433"/>
    <w:rsid w:val="008346D4"/>
    <w:rsid w:val="00835369"/>
    <w:rsid w:val="00835914"/>
    <w:rsid w:val="008402D8"/>
    <w:rsid w:val="00840354"/>
    <w:rsid w:val="008414AB"/>
    <w:rsid w:val="00842CE4"/>
    <w:rsid w:val="008435A9"/>
    <w:rsid w:val="008437A8"/>
    <w:rsid w:val="00844D96"/>
    <w:rsid w:val="00844F3C"/>
    <w:rsid w:val="008450BB"/>
    <w:rsid w:val="00845F86"/>
    <w:rsid w:val="0084602B"/>
    <w:rsid w:val="00846D2D"/>
    <w:rsid w:val="0085140F"/>
    <w:rsid w:val="00851794"/>
    <w:rsid w:val="00851906"/>
    <w:rsid w:val="00851FB2"/>
    <w:rsid w:val="0085253A"/>
    <w:rsid w:val="00855EAD"/>
    <w:rsid w:val="00856607"/>
    <w:rsid w:val="00856905"/>
    <w:rsid w:val="008571CA"/>
    <w:rsid w:val="00860AF4"/>
    <w:rsid w:val="00861824"/>
    <w:rsid w:val="008650F4"/>
    <w:rsid w:val="00865206"/>
    <w:rsid w:val="00865FE7"/>
    <w:rsid w:val="0086737E"/>
    <w:rsid w:val="008679F8"/>
    <w:rsid w:val="00870790"/>
    <w:rsid w:val="00870ECF"/>
    <w:rsid w:val="00872B59"/>
    <w:rsid w:val="00873700"/>
    <w:rsid w:val="00874E85"/>
    <w:rsid w:val="00875F3A"/>
    <w:rsid w:val="0087668E"/>
    <w:rsid w:val="008774CC"/>
    <w:rsid w:val="00877512"/>
    <w:rsid w:val="00881542"/>
    <w:rsid w:val="0088254F"/>
    <w:rsid w:val="00882887"/>
    <w:rsid w:val="0088324A"/>
    <w:rsid w:val="00886574"/>
    <w:rsid w:val="00886973"/>
    <w:rsid w:val="00886B26"/>
    <w:rsid w:val="00886E8C"/>
    <w:rsid w:val="0089181F"/>
    <w:rsid w:val="00891ED9"/>
    <w:rsid w:val="00892761"/>
    <w:rsid w:val="00892FB8"/>
    <w:rsid w:val="00893A9F"/>
    <w:rsid w:val="00896F10"/>
    <w:rsid w:val="00897EF6"/>
    <w:rsid w:val="008A2078"/>
    <w:rsid w:val="008A2CBD"/>
    <w:rsid w:val="008A2E0C"/>
    <w:rsid w:val="008A3756"/>
    <w:rsid w:val="008A3763"/>
    <w:rsid w:val="008A3B4B"/>
    <w:rsid w:val="008A3F92"/>
    <w:rsid w:val="008A4ACC"/>
    <w:rsid w:val="008A513C"/>
    <w:rsid w:val="008A55CD"/>
    <w:rsid w:val="008A6AA3"/>
    <w:rsid w:val="008A6C04"/>
    <w:rsid w:val="008A7DC2"/>
    <w:rsid w:val="008B0110"/>
    <w:rsid w:val="008B142E"/>
    <w:rsid w:val="008B343B"/>
    <w:rsid w:val="008B4F02"/>
    <w:rsid w:val="008B52B6"/>
    <w:rsid w:val="008B573A"/>
    <w:rsid w:val="008B67FA"/>
    <w:rsid w:val="008B6B90"/>
    <w:rsid w:val="008B6C01"/>
    <w:rsid w:val="008C0949"/>
    <w:rsid w:val="008C1784"/>
    <w:rsid w:val="008C25FC"/>
    <w:rsid w:val="008C29FC"/>
    <w:rsid w:val="008C30D1"/>
    <w:rsid w:val="008C49B4"/>
    <w:rsid w:val="008C4C65"/>
    <w:rsid w:val="008C51DC"/>
    <w:rsid w:val="008C6103"/>
    <w:rsid w:val="008D00E5"/>
    <w:rsid w:val="008D2087"/>
    <w:rsid w:val="008D2E75"/>
    <w:rsid w:val="008D3569"/>
    <w:rsid w:val="008D4132"/>
    <w:rsid w:val="008D473D"/>
    <w:rsid w:val="008D4C92"/>
    <w:rsid w:val="008D5B0E"/>
    <w:rsid w:val="008D5F92"/>
    <w:rsid w:val="008E21B0"/>
    <w:rsid w:val="008E2422"/>
    <w:rsid w:val="008E29FD"/>
    <w:rsid w:val="008E3541"/>
    <w:rsid w:val="008E4779"/>
    <w:rsid w:val="008E4F2B"/>
    <w:rsid w:val="008E5101"/>
    <w:rsid w:val="008E52BF"/>
    <w:rsid w:val="008E6171"/>
    <w:rsid w:val="008E63C4"/>
    <w:rsid w:val="008E7429"/>
    <w:rsid w:val="008E7B20"/>
    <w:rsid w:val="008F06BE"/>
    <w:rsid w:val="008F0E54"/>
    <w:rsid w:val="008F419B"/>
    <w:rsid w:val="008F5254"/>
    <w:rsid w:val="008F7715"/>
    <w:rsid w:val="009002F5"/>
    <w:rsid w:val="00901122"/>
    <w:rsid w:val="00903907"/>
    <w:rsid w:val="00903BC0"/>
    <w:rsid w:val="009065F7"/>
    <w:rsid w:val="0090769C"/>
    <w:rsid w:val="009108BB"/>
    <w:rsid w:val="009108C4"/>
    <w:rsid w:val="00915314"/>
    <w:rsid w:val="00915563"/>
    <w:rsid w:val="00915E2A"/>
    <w:rsid w:val="009165DF"/>
    <w:rsid w:val="00917C60"/>
    <w:rsid w:val="00920404"/>
    <w:rsid w:val="00921F45"/>
    <w:rsid w:val="0092274C"/>
    <w:rsid w:val="009238EB"/>
    <w:rsid w:val="00923C14"/>
    <w:rsid w:val="00924003"/>
    <w:rsid w:val="00924CAB"/>
    <w:rsid w:val="00924E94"/>
    <w:rsid w:val="00925382"/>
    <w:rsid w:val="00925731"/>
    <w:rsid w:val="00925C4D"/>
    <w:rsid w:val="00926439"/>
    <w:rsid w:val="0093045E"/>
    <w:rsid w:val="00930CE5"/>
    <w:rsid w:val="00933BF9"/>
    <w:rsid w:val="00934038"/>
    <w:rsid w:val="00937B2C"/>
    <w:rsid w:val="00941CF3"/>
    <w:rsid w:val="009429A8"/>
    <w:rsid w:val="00943819"/>
    <w:rsid w:val="009446A4"/>
    <w:rsid w:val="00944F0A"/>
    <w:rsid w:val="00945473"/>
    <w:rsid w:val="00945A50"/>
    <w:rsid w:val="00945D2B"/>
    <w:rsid w:val="00946165"/>
    <w:rsid w:val="0094636A"/>
    <w:rsid w:val="00946890"/>
    <w:rsid w:val="00946AA7"/>
    <w:rsid w:val="00950283"/>
    <w:rsid w:val="00950C4B"/>
    <w:rsid w:val="00952425"/>
    <w:rsid w:val="00954084"/>
    <w:rsid w:val="00954240"/>
    <w:rsid w:val="00954479"/>
    <w:rsid w:val="0095682C"/>
    <w:rsid w:val="0095716B"/>
    <w:rsid w:val="00960AFC"/>
    <w:rsid w:val="00962BBC"/>
    <w:rsid w:val="00962C70"/>
    <w:rsid w:val="00962F55"/>
    <w:rsid w:val="009666CF"/>
    <w:rsid w:val="009676A1"/>
    <w:rsid w:val="0097318C"/>
    <w:rsid w:val="009733D0"/>
    <w:rsid w:val="0097479E"/>
    <w:rsid w:val="009748D8"/>
    <w:rsid w:val="009769DD"/>
    <w:rsid w:val="00977C6E"/>
    <w:rsid w:val="009839A3"/>
    <w:rsid w:val="00983F02"/>
    <w:rsid w:val="00984162"/>
    <w:rsid w:val="00984D3F"/>
    <w:rsid w:val="00985A13"/>
    <w:rsid w:val="009865B6"/>
    <w:rsid w:val="00986688"/>
    <w:rsid w:val="009876F0"/>
    <w:rsid w:val="00987F7C"/>
    <w:rsid w:val="009904F5"/>
    <w:rsid w:val="009913F1"/>
    <w:rsid w:val="00994E3F"/>
    <w:rsid w:val="00996DF1"/>
    <w:rsid w:val="00997C76"/>
    <w:rsid w:val="009A0DC9"/>
    <w:rsid w:val="009A32FF"/>
    <w:rsid w:val="009A3C2E"/>
    <w:rsid w:val="009A4B15"/>
    <w:rsid w:val="009A6CD5"/>
    <w:rsid w:val="009A7F4A"/>
    <w:rsid w:val="009B0F73"/>
    <w:rsid w:val="009B1A97"/>
    <w:rsid w:val="009B22A9"/>
    <w:rsid w:val="009B3250"/>
    <w:rsid w:val="009B35FA"/>
    <w:rsid w:val="009B373F"/>
    <w:rsid w:val="009B37F7"/>
    <w:rsid w:val="009B3FAB"/>
    <w:rsid w:val="009B5D77"/>
    <w:rsid w:val="009B60B2"/>
    <w:rsid w:val="009B64B4"/>
    <w:rsid w:val="009B7371"/>
    <w:rsid w:val="009B75B4"/>
    <w:rsid w:val="009C4701"/>
    <w:rsid w:val="009C6516"/>
    <w:rsid w:val="009C6836"/>
    <w:rsid w:val="009D0313"/>
    <w:rsid w:val="009D1A8A"/>
    <w:rsid w:val="009D270D"/>
    <w:rsid w:val="009D3604"/>
    <w:rsid w:val="009D5961"/>
    <w:rsid w:val="009D5D7D"/>
    <w:rsid w:val="009D68C0"/>
    <w:rsid w:val="009D6B12"/>
    <w:rsid w:val="009D71F8"/>
    <w:rsid w:val="009D7445"/>
    <w:rsid w:val="009E1124"/>
    <w:rsid w:val="009E1897"/>
    <w:rsid w:val="009E1EC5"/>
    <w:rsid w:val="009E37CD"/>
    <w:rsid w:val="009E5284"/>
    <w:rsid w:val="009E7011"/>
    <w:rsid w:val="009F02B8"/>
    <w:rsid w:val="009F0EB4"/>
    <w:rsid w:val="009F11DA"/>
    <w:rsid w:val="009F21C9"/>
    <w:rsid w:val="009F324C"/>
    <w:rsid w:val="009F416E"/>
    <w:rsid w:val="009F48D5"/>
    <w:rsid w:val="009F64AA"/>
    <w:rsid w:val="009F68DB"/>
    <w:rsid w:val="00A0010B"/>
    <w:rsid w:val="00A00E27"/>
    <w:rsid w:val="00A02675"/>
    <w:rsid w:val="00A02C2B"/>
    <w:rsid w:val="00A02F47"/>
    <w:rsid w:val="00A02FB4"/>
    <w:rsid w:val="00A040E1"/>
    <w:rsid w:val="00A04801"/>
    <w:rsid w:val="00A04F67"/>
    <w:rsid w:val="00A06914"/>
    <w:rsid w:val="00A06D51"/>
    <w:rsid w:val="00A07B4B"/>
    <w:rsid w:val="00A10B3B"/>
    <w:rsid w:val="00A1101A"/>
    <w:rsid w:val="00A13B3D"/>
    <w:rsid w:val="00A13E65"/>
    <w:rsid w:val="00A1497A"/>
    <w:rsid w:val="00A15488"/>
    <w:rsid w:val="00A15548"/>
    <w:rsid w:val="00A169A2"/>
    <w:rsid w:val="00A17E04"/>
    <w:rsid w:val="00A20152"/>
    <w:rsid w:val="00A217BB"/>
    <w:rsid w:val="00A21DA1"/>
    <w:rsid w:val="00A22F8F"/>
    <w:rsid w:val="00A23AFC"/>
    <w:rsid w:val="00A2474B"/>
    <w:rsid w:val="00A26227"/>
    <w:rsid w:val="00A27AF2"/>
    <w:rsid w:val="00A303FE"/>
    <w:rsid w:val="00A30ADD"/>
    <w:rsid w:val="00A314B5"/>
    <w:rsid w:val="00A325C2"/>
    <w:rsid w:val="00A344C9"/>
    <w:rsid w:val="00A35D01"/>
    <w:rsid w:val="00A36411"/>
    <w:rsid w:val="00A40EB7"/>
    <w:rsid w:val="00A43646"/>
    <w:rsid w:val="00A43A9E"/>
    <w:rsid w:val="00A45E2B"/>
    <w:rsid w:val="00A46CA2"/>
    <w:rsid w:val="00A472E5"/>
    <w:rsid w:val="00A53C6B"/>
    <w:rsid w:val="00A54B01"/>
    <w:rsid w:val="00A60930"/>
    <w:rsid w:val="00A60A80"/>
    <w:rsid w:val="00A60C99"/>
    <w:rsid w:val="00A61998"/>
    <w:rsid w:val="00A62BB0"/>
    <w:rsid w:val="00A632EF"/>
    <w:rsid w:val="00A65618"/>
    <w:rsid w:val="00A658C8"/>
    <w:rsid w:val="00A665B5"/>
    <w:rsid w:val="00A700F2"/>
    <w:rsid w:val="00A70F2D"/>
    <w:rsid w:val="00A71968"/>
    <w:rsid w:val="00A72A1B"/>
    <w:rsid w:val="00A72BF2"/>
    <w:rsid w:val="00A73AA5"/>
    <w:rsid w:val="00A741DA"/>
    <w:rsid w:val="00A760A8"/>
    <w:rsid w:val="00A76AB4"/>
    <w:rsid w:val="00A7720A"/>
    <w:rsid w:val="00A77457"/>
    <w:rsid w:val="00A83730"/>
    <w:rsid w:val="00A83BFE"/>
    <w:rsid w:val="00A841DB"/>
    <w:rsid w:val="00A8503A"/>
    <w:rsid w:val="00A85CA4"/>
    <w:rsid w:val="00A86B3B"/>
    <w:rsid w:val="00A919B4"/>
    <w:rsid w:val="00A9243E"/>
    <w:rsid w:val="00A94A0E"/>
    <w:rsid w:val="00AA0C02"/>
    <w:rsid w:val="00AA1900"/>
    <w:rsid w:val="00AA2BCE"/>
    <w:rsid w:val="00AA3B72"/>
    <w:rsid w:val="00AA45CE"/>
    <w:rsid w:val="00AA583E"/>
    <w:rsid w:val="00AA66FF"/>
    <w:rsid w:val="00AA6E65"/>
    <w:rsid w:val="00AB0234"/>
    <w:rsid w:val="00AB0359"/>
    <w:rsid w:val="00AB0B8C"/>
    <w:rsid w:val="00AB1A4E"/>
    <w:rsid w:val="00AB36DC"/>
    <w:rsid w:val="00AB3D82"/>
    <w:rsid w:val="00AB4A5D"/>
    <w:rsid w:val="00AB50DC"/>
    <w:rsid w:val="00AB6569"/>
    <w:rsid w:val="00AB6D74"/>
    <w:rsid w:val="00AC1175"/>
    <w:rsid w:val="00AC4065"/>
    <w:rsid w:val="00AC4B25"/>
    <w:rsid w:val="00AC596C"/>
    <w:rsid w:val="00AC798F"/>
    <w:rsid w:val="00AD0738"/>
    <w:rsid w:val="00AD36EB"/>
    <w:rsid w:val="00AD500E"/>
    <w:rsid w:val="00AD57BD"/>
    <w:rsid w:val="00AD60FA"/>
    <w:rsid w:val="00AD6FC7"/>
    <w:rsid w:val="00AD735F"/>
    <w:rsid w:val="00AD7536"/>
    <w:rsid w:val="00AD79AE"/>
    <w:rsid w:val="00AE1A70"/>
    <w:rsid w:val="00AE2DF8"/>
    <w:rsid w:val="00AE3A32"/>
    <w:rsid w:val="00AE4874"/>
    <w:rsid w:val="00AE4999"/>
    <w:rsid w:val="00AF084A"/>
    <w:rsid w:val="00AF0C6A"/>
    <w:rsid w:val="00AF0DF4"/>
    <w:rsid w:val="00AF124B"/>
    <w:rsid w:val="00AF25F6"/>
    <w:rsid w:val="00AF43D7"/>
    <w:rsid w:val="00AF63E1"/>
    <w:rsid w:val="00AF7B66"/>
    <w:rsid w:val="00B001FA"/>
    <w:rsid w:val="00B00C48"/>
    <w:rsid w:val="00B03E80"/>
    <w:rsid w:val="00B045BE"/>
    <w:rsid w:val="00B04B48"/>
    <w:rsid w:val="00B0558F"/>
    <w:rsid w:val="00B05D8E"/>
    <w:rsid w:val="00B06354"/>
    <w:rsid w:val="00B107CF"/>
    <w:rsid w:val="00B10D7E"/>
    <w:rsid w:val="00B20279"/>
    <w:rsid w:val="00B2104D"/>
    <w:rsid w:val="00B22D15"/>
    <w:rsid w:val="00B2420E"/>
    <w:rsid w:val="00B24384"/>
    <w:rsid w:val="00B2512A"/>
    <w:rsid w:val="00B30BE3"/>
    <w:rsid w:val="00B31373"/>
    <w:rsid w:val="00B33743"/>
    <w:rsid w:val="00B3438D"/>
    <w:rsid w:val="00B35814"/>
    <w:rsid w:val="00B35B4E"/>
    <w:rsid w:val="00B361AC"/>
    <w:rsid w:val="00B37D7F"/>
    <w:rsid w:val="00B40DE2"/>
    <w:rsid w:val="00B41811"/>
    <w:rsid w:val="00B41969"/>
    <w:rsid w:val="00B41A2A"/>
    <w:rsid w:val="00B41D2E"/>
    <w:rsid w:val="00B428FA"/>
    <w:rsid w:val="00B430E7"/>
    <w:rsid w:val="00B43DDA"/>
    <w:rsid w:val="00B448D4"/>
    <w:rsid w:val="00B44B57"/>
    <w:rsid w:val="00B46419"/>
    <w:rsid w:val="00B473B3"/>
    <w:rsid w:val="00B50976"/>
    <w:rsid w:val="00B52D4D"/>
    <w:rsid w:val="00B5496C"/>
    <w:rsid w:val="00B55B88"/>
    <w:rsid w:val="00B5734B"/>
    <w:rsid w:val="00B615CD"/>
    <w:rsid w:val="00B61801"/>
    <w:rsid w:val="00B6255B"/>
    <w:rsid w:val="00B640A4"/>
    <w:rsid w:val="00B65ECE"/>
    <w:rsid w:val="00B66F79"/>
    <w:rsid w:val="00B6712E"/>
    <w:rsid w:val="00B711B5"/>
    <w:rsid w:val="00B75123"/>
    <w:rsid w:val="00B756FE"/>
    <w:rsid w:val="00B80C44"/>
    <w:rsid w:val="00B81B46"/>
    <w:rsid w:val="00B82F60"/>
    <w:rsid w:val="00B831EF"/>
    <w:rsid w:val="00B83618"/>
    <w:rsid w:val="00B841FB"/>
    <w:rsid w:val="00B85683"/>
    <w:rsid w:val="00B85BE7"/>
    <w:rsid w:val="00B86E6D"/>
    <w:rsid w:val="00B9069F"/>
    <w:rsid w:val="00B9105A"/>
    <w:rsid w:val="00B93AAC"/>
    <w:rsid w:val="00B93DD1"/>
    <w:rsid w:val="00B95E44"/>
    <w:rsid w:val="00B9663D"/>
    <w:rsid w:val="00B96E1A"/>
    <w:rsid w:val="00B977F7"/>
    <w:rsid w:val="00B979DF"/>
    <w:rsid w:val="00BA0859"/>
    <w:rsid w:val="00BA1738"/>
    <w:rsid w:val="00BA17D7"/>
    <w:rsid w:val="00BA2255"/>
    <w:rsid w:val="00BA2A5B"/>
    <w:rsid w:val="00BA2C53"/>
    <w:rsid w:val="00BA34F7"/>
    <w:rsid w:val="00BB07F0"/>
    <w:rsid w:val="00BB0894"/>
    <w:rsid w:val="00BB1F3C"/>
    <w:rsid w:val="00BB24A9"/>
    <w:rsid w:val="00BB2B96"/>
    <w:rsid w:val="00BB3592"/>
    <w:rsid w:val="00BB4867"/>
    <w:rsid w:val="00BB636B"/>
    <w:rsid w:val="00BB70FD"/>
    <w:rsid w:val="00BB7C35"/>
    <w:rsid w:val="00BC1655"/>
    <w:rsid w:val="00BC16C6"/>
    <w:rsid w:val="00BC38E2"/>
    <w:rsid w:val="00BC447C"/>
    <w:rsid w:val="00BC47A8"/>
    <w:rsid w:val="00BC4F69"/>
    <w:rsid w:val="00BC5A8C"/>
    <w:rsid w:val="00BD08A2"/>
    <w:rsid w:val="00BD1AB4"/>
    <w:rsid w:val="00BD1C8D"/>
    <w:rsid w:val="00BD2797"/>
    <w:rsid w:val="00BD3E23"/>
    <w:rsid w:val="00BD4916"/>
    <w:rsid w:val="00BD6883"/>
    <w:rsid w:val="00BD6F9C"/>
    <w:rsid w:val="00BE2350"/>
    <w:rsid w:val="00BE30A8"/>
    <w:rsid w:val="00BE464F"/>
    <w:rsid w:val="00BE5FF8"/>
    <w:rsid w:val="00BE65E0"/>
    <w:rsid w:val="00BE6967"/>
    <w:rsid w:val="00BF0026"/>
    <w:rsid w:val="00BF3A40"/>
    <w:rsid w:val="00BF3F4F"/>
    <w:rsid w:val="00C006FB"/>
    <w:rsid w:val="00C00924"/>
    <w:rsid w:val="00C00F4B"/>
    <w:rsid w:val="00C016A7"/>
    <w:rsid w:val="00C02D54"/>
    <w:rsid w:val="00C03853"/>
    <w:rsid w:val="00C0513A"/>
    <w:rsid w:val="00C06EF7"/>
    <w:rsid w:val="00C07118"/>
    <w:rsid w:val="00C07B5E"/>
    <w:rsid w:val="00C11918"/>
    <w:rsid w:val="00C147B2"/>
    <w:rsid w:val="00C14ACD"/>
    <w:rsid w:val="00C16466"/>
    <w:rsid w:val="00C16FF2"/>
    <w:rsid w:val="00C17047"/>
    <w:rsid w:val="00C177B1"/>
    <w:rsid w:val="00C20853"/>
    <w:rsid w:val="00C21BD7"/>
    <w:rsid w:val="00C222CA"/>
    <w:rsid w:val="00C222FE"/>
    <w:rsid w:val="00C22388"/>
    <w:rsid w:val="00C2345D"/>
    <w:rsid w:val="00C23698"/>
    <w:rsid w:val="00C24798"/>
    <w:rsid w:val="00C26B5F"/>
    <w:rsid w:val="00C30221"/>
    <w:rsid w:val="00C305A8"/>
    <w:rsid w:val="00C31490"/>
    <w:rsid w:val="00C365B1"/>
    <w:rsid w:val="00C37DE7"/>
    <w:rsid w:val="00C40A0A"/>
    <w:rsid w:val="00C416EB"/>
    <w:rsid w:val="00C4260E"/>
    <w:rsid w:val="00C442E6"/>
    <w:rsid w:val="00C443AC"/>
    <w:rsid w:val="00C46DC6"/>
    <w:rsid w:val="00C50798"/>
    <w:rsid w:val="00C53C71"/>
    <w:rsid w:val="00C573F5"/>
    <w:rsid w:val="00C60603"/>
    <w:rsid w:val="00C60EF7"/>
    <w:rsid w:val="00C61DA1"/>
    <w:rsid w:val="00C62F90"/>
    <w:rsid w:val="00C6361E"/>
    <w:rsid w:val="00C637FA"/>
    <w:rsid w:val="00C63A4C"/>
    <w:rsid w:val="00C65C06"/>
    <w:rsid w:val="00C65E14"/>
    <w:rsid w:val="00C66638"/>
    <w:rsid w:val="00C66B8B"/>
    <w:rsid w:val="00C66D00"/>
    <w:rsid w:val="00C673B7"/>
    <w:rsid w:val="00C67881"/>
    <w:rsid w:val="00C67CA3"/>
    <w:rsid w:val="00C70B88"/>
    <w:rsid w:val="00C71FED"/>
    <w:rsid w:val="00C73D93"/>
    <w:rsid w:val="00C73EB2"/>
    <w:rsid w:val="00C75A68"/>
    <w:rsid w:val="00C7610F"/>
    <w:rsid w:val="00C7626E"/>
    <w:rsid w:val="00C762F1"/>
    <w:rsid w:val="00C83529"/>
    <w:rsid w:val="00C83BAB"/>
    <w:rsid w:val="00C84758"/>
    <w:rsid w:val="00C84E23"/>
    <w:rsid w:val="00C8541C"/>
    <w:rsid w:val="00C854C7"/>
    <w:rsid w:val="00C856DF"/>
    <w:rsid w:val="00C865BA"/>
    <w:rsid w:val="00C86F9F"/>
    <w:rsid w:val="00C90043"/>
    <w:rsid w:val="00C90C39"/>
    <w:rsid w:val="00C90E54"/>
    <w:rsid w:val="00C91FA8"/>
    <w:rsid w:val="00C9243B"/>
    <w:rsid w:val="00C92B8F"/>
    <w:rsid w:val="00C96C9E"/>
    <w:rsid w:val="00CA437D"/>
    <w:rsid w:val="00CA4A64"/>
    <w:rsid w:val="00CA6112"/>
    <w:rsid w:val="00CA676C"/>
    <w:rsid w:val="00CA7377"/>
    <w:rsid w:val="00CB02A3"/>
    <w:rsid w:val="00CB0381"/>
    <w:rsid w:val="00CB0EC5"/>
    <w:rsid w:val="00CB1A31"/>
    <w:rsid w:val="00CB3484"/>
    <w:rsid w:val="00CB496A"/>
    <w:rsid w:val="00CB538B"/>
    <w:rsid w:val="00CB5BC5"/>
    <w:rsid w:val="00CB665F"/>
    <w:rsid w:val="00CC0A74"/>
    <w:rsid w:val="00CC0D92"/>
    <w:rsid w:val="00CC1333"/>
    <w:rsid w:val="00CC167C"/>
    <w:rsid w:val="00CC1C6B"/>
    <w:rsid w:val="00CC2D5C"/>
    <w:rsid w:val="00CC68FB"/>
    <w:rsid w:val="00CC6FF8"/>
    <w:rsid w:val="00CC7C1A"/>
    <w:rsid w:val="00CD08E4"/>
    <w:rsid w:val="00CD1E7B"/>
    <w:rsid w:val="00CD236F"/>
    <w:rsid w:val="00CD28A3"/>
    <w:rsid w:val="00CD3C30"/>
    <w:rsid w:val="00CD3F2B"/>
    <w:rsid w:val="00CD5173"/>
    <w:rsid w:val="00CD540F"/>
    <w:rsid w:val="00CD55F3"/>
    <w:rsid w:val="00CD570B"/>
    <w:rsid w:val="00CE3CAC"/>
    <w:rsid w:val="00CE3E41"/>
    <w:rsid w:val="00CE3F15"/>
    <w:rsid w:val="00CE41C2"/>
    <w:rsid w:val="00CE4F08"/>
    <w:rsid w:val="00CE62FA"/>
    <w:rsid w:val="00CE64A7"/>
    <w:rsid w:val="00CE6799"/>
    <w:rsid w:val="00CE7074"/>
    <w:rsid w:val="00CE75EC"/>
    <w:rsid w:val="00CE788A"/>
    <w:rsid w:val="00CF043B"/>
    <w:rsid w:val="00CF048E"/>
    <w:rsid w:val="00CF0C43"/>
    <w:rsid w:val="00CF326D"/>
    <w:rsid w:val="00CF356B"/>
    <w:rsid w:val="00CF43AD"/>
    <w:rsid w:val="00CF4AF6"/>
    <w:rsid w:val="00CF4B4F"/>
    <w:rsid w:val="00CF5B78"/>
    <w:rsid w:val="00CF6CAC"/>
    <w:rsid w:val="00CF791D"/>
    <w:rsid w:val="00CF7B79"/>
    <w:rsid w:val="00CF7F16"/>
    <w:rsid w:val="00CF7F9E"/>
    <w:rsid w:val="00D0129A"/>
    <w:rsid w:val="00D023F8"/>
    <w:rsid w:val="00D027EB"/>
    <w:rsid w:val="00D02ABD"/>
    <w:rsid w:val="00D036B8"/>
    <w:rsid w:val="00D03BCA"/>
    <w:rsid w:val="00D044E0"/>
    <w:rsid w:val="00D0592B"/>
    <w:rsid w:val="00D05AA3"/>
    <w:rsid w:val="00D05D82"/>
    <w:rsid w:val="00D0678A"/>
    <w:rsid w:val="00D07DE5"/>
    <w:rsid w:val="00D103CB"/>
    <w:rsid w:val="00D10EC3"/>
    <w:rsid w:val="00D10FE1"/>
    <w:rsid w:val="00D11269"/>
    <w:rsid w:val="00D113EA"/>
    <w:rsid w:val="00D117E8"/>
    <w:rsid w:val="00D11EFD"/>
    <w:rsid w:val="00D1371C"/>
    <w:rsid w:val="00D15EB5"/>
    <w:rsid w:val="00D17E68"/>
    <w:rsid w:val="00D209E4"/>
    <w:rsid w:val="00D215A4"/>
    <w:rsid w:val="00D223F1"/>
    <w:rsid w:val="00D241D7"/>
    <w:rsid w:val="00D25CD4"/>
    <w:rsid w:val="00D26C94"/>
    <w:rsid w:val="00D31A99"/>
    <w:rsid w:val="00D32229"/>
    <w:rsid w:val="00D3445E"/>
    <w:rsid w:val="00D41663"/>
    <w:rsid w:val="00D42A49"/>
    <w:rsid w:val="00D42DC9"/>
    <w:rsid w:val="00D440B5"/>
    <w:rsid w:val="00D441AD"/>
    <w:rsid w:val="00D47BB2"/>
    <w:rsid w:val="00D51AC0"/>
    <w:rsid w:val="00D5245E"/>
    <w:rsid w:val="00D526B8"/>
    <w:rsid w:val="00D53388"/>
    <w:rsid w:val="00D54E10"/>
    <w:rsid w:val="00D55180"/>
    <w:rsid w:val="00D5556D"/>
    <w:rsid w:val="00D55692"/>
    <w:rsid w:val="00D56B4E"/>
    <w:rsid w:val="00D56E5A"/>
    <w:rsid w:val="00D6052D"/>
    <w:rsid w:val="00D6097E"/>
    <w:rsid w:val="00D60F58"/>
    <w:rsid w:val="00D62D03"/>
    <w:rsid w:val="00D63200"/>
    <w:rsid w:val="00D63A5C"/>
    <w:rsid w:val="00D64AC3"/>
    <w:rsid w:val="00D64FBF"/>
    <w:rsid w:val="00D65661"/>
    <w:rsid w:val="00D66E19"/>
    <w:rsid w:val="00D72212"/>
    <w:rsid w:val="00D73190"/>
    <w:rsid w:val="00D73F15"/>
    <w:rsid w:val="00D771A8"/>
    <w:rsid w:val="00D801A9"/>
    <w:rsid w:val="00D8062C"/>
    <w:rsid w:val="00D814B9"/>
    <w:rsid w:val="00D81A75"/>
    <w:rsid w:val="00D82DBE"/>
    <w:rsid w:val="00D832F5"/>
    <w:rsid w:val="00D8493A"/>
    <w:rsid w:val="00D870F3"/>
    <w:rsid w:val="00D905E5"/>
    <w:rsid w:val="00D90F23"/>
    <w:rsid w:val="00D9217D"/>
    <w:rsid w:val="00D9557D"/>
    <w:rsid w:val="00D962EF"/>
    <w:rsid w:val="00D968E1"/>
    <w:rsid w:val="00D96A53"/>
    <w:rsid w:val="00D96EEF"/>
    <w:rsid w:val="00D970F3"/>
    <w:rsid w:val="00DA1413"/>
    <w:rsid w:val="00DA1EF1"/>
    <w:rsid w:val="00DA3386"/>
    <w:rsid w:val="00DA3433"/>
    <w:rsid w:val="00DA3AD6"/>
    <w:rsid w:val="00DA7E18"/>
    <w:rsid w:val="00DB1154"/>
    <w:rsid w:val="00DB1EB9"/>
    <w:rsid w:val="00DB2AB0"/>
    <w:rsid w:val="00DB36F3"/>
    <w:rsid w:val="00DB3D6A"/>
    <w:rsid w:val="00DB4E6C"/>
    <w:rsid w:val="00DB5935"/>
    <w:rsid w:val="00DB7FCD"/>
    <w:rsid w:val="00DC1C2A"/>
    <w:rsid w:val="00DC21C6"/>
    <w:rsid w:val="00DC2BE4"/>
    <w:rsid w:val="00DC32FD"/>
    <w:rsid w:val="00DC3BF0"/>
    <w:rsid w:val="00DC4BB9"/>
    <w:rsid w:val="00DC51C2"/>
    <w:rsid w:val="00DC7959"/>
    <w:rsid w:val="00DD00B0"/>
    <w:rsid w:val="00DD0960"/>
    <w:rsid w:val="00DD1B1F"/>
    <w:rsid w:val="00DD1B87"/>
    <w:rsid w:val="00DD2F1C"/>
    <w:rsid w:val="00DD3551"/>
    <w:rsid w:val="00DD428A"/>
    <w:rsid w:val="00DD7B9F"/>
    <w:rsid w:val="00DD7C7A"/>
    <w:rsid w:val="00DE2722"/>
    <w:rsid w:val="00DE410E"/>
    <w:rsid w:val="00DE55F9"/>
    <w:rsid w:val="00DE7F48"/>
    <w:rsid w:val="00DF0EF9"/>
    <w:rsid w:val="00DF0F2E"/>
    <w:rsid w:val="00DF14A8"/>
    <w:rsid w:val="00DF6607"/>
    <w:rsid w:val="00DF6E07"/>
    <w:rsid w:val="00DF6FBD"/>
    <w:rsid w:val="00DF75BF"/>
    <w:rsid w:val="00DF7C11"/>
    <w:rsid w:val="00E01169"/>
    <w:rsid w:val="00E0199A"/>
    <w:rsid w:val="00E02B2F"/>
    <w:rsid w:val="00E03062"/>
    <w:rsid w:val="00E03804"/>
    <w:rsid w:val="00E04EE6"/>
    <w:rsid w:val="00E058D7"/>
    <w:rsid w:val="00E076B1"/>
    <w:rsid w:val="00E114E7"/>
    <w:rsid w:val="00E11ADF"/>
    <w:rsid w:val="00E123DE"/>
    <w:rsid w:val="00E13BF5"/>
    <w:rsid w:val="00E14D87"/>
    <w:rsid w:val="00E1593D"/>
    <w:rsid w:val="00E1756B"/>
    <w:rsid w:val="00E17AFE"/>
    <w:rsid w:val="00E17FCF"/>
    <w:rsid w:val="00E20241"/>
    <w:rsid w:val="00E21A78"/>
    <w:rsid w:val="00E23E66"/>
    <w:rsid w:val="00E24051"/>
    <w:rsid w:val="00E25A77"/>
    <w:rsid w:val="00E25CED"/>
    <w:rsid w:val="00E31487"/>
    <w:rsid w:val="00E31ED4"/>
    <w:rsid w:val="00E3341F"/>
    <w:rsid w:val="00E33777"/>
    <w:rsid w:val="00E345DB"/>
    <w:rsid w:val="00E35967"/>
    <w:rsid w:val="00E361E4"/>
    <w:rsid w:val="00E37401"/>
    <w:rsid w:val="00E37EB3"/>
    <w:rsid w:val="00E4029A"/>
    <w:rsid w:val="00E408BE"/>
    <w:rsid w:val="00E410C9"/>
    <w:rsid w:val="00E41C2B"/>
    <w:rsid w:val="00E4209D"/>
    <w:rsid w:val="00E42177"/>
    <w:rsid w:val="00E443E8"/>
    <w:rsid w:val="00E5027C"/>
    <w:rsid w:val="00E5412D"/>
    <w:rsid w:val="00E54F7B"/>
    <w:rsid w:val="00E56E93"/>
    <w:rsid w:val="00E57B64"/>
    <w:rsid w:val="00E57D86"/>
    <w:rsid w:val="00E57E0A"/>
    <w:rsid w:val="00E60BB1"/>
    <w:rsid w:val="00E60E04"/>
    <w:rsid w:val="00E61ED0"/>
    <w:rsid w:val="00E62F89"/>
    <w:rsid w:val="00E63618"/>
    <w:rsid w:val="00E64E46"/>
    <w:rsid w:val="00E660C5"/>
    <w:rsid w:val="00E66F84"/>
    <w:rsid w:val="00E70300"/>
    <w:rsid w:val="00E70DFE"/>
    <w:rsid w:val="00E73548"/>
    <w:rsid w:val="00E749E4"/>
    <w:rsid w:val="00E75AA8"/>
    <w:rsid w:val="00E76467"/>
    <w:rsid w:val="00E76B45"/>
    <w:rsid w:val="00E77FA7"/>
    <w:rsid w:val="00E823E4"/>
    <w:rsid w:val="00E82EB6"/>
    <w:rsid w:val="00E833B6"/>
    <w:rsid w:val="00E839D5"/>
    <w:rsid w:val="00E87382"/>
    <w:rsid w:val="00E9189C"/>
    <w:rsid w:val="00E94054"/>
    <w:rsid w:val="00E94152"/>
    <w:rsid w:val="00E95DC8"/>
    <w:rsid w:val="00E96789"/>
    <w:rsid w:val="00EA3A94"/>
    <w:rsid w:val="00EA6FA4"/>
    <w:rsid w:val="00EB0236"/>
    <w:rsid w:val="00EB04CD"/>
    <w:rsid w:val="00EB33BF"/>
    <w:rsid w:val="00EB60E1"/>
    <w:rsid w:val="00EB7FEE"/>
    <w:rsid w:val="00EC00AD"/>
    <w:rsid w:val="00EC21E5"/>
    <w:rsid w:val="00EC265E"/>
    <w:rsid w:val="00EC2692"/>
    <w:rsid w:val="00EC281C"/>
    <w:rsid w:val="00EC2A3F"/>
    <w:rsid w:val="00EC682A"/>
    <w:rsid w:val="00EC6835"/>
    <w:rsid w:val="00EC7328"/>
    <w:rsid w:val="00EC7616"/>
    <w:rsid w:val="00EC7C73"/>
    <w:rsid w:val="00ED101A"/>
    <w:rsid w:val="00ED1D26"/>
    <w:rsid w:val="00ED1D43"/>
    <w:rsid w:val="00ED3300"/>
    <w:rsid w:val="00ED38EA"/>
    <w:rsid w:val="00ED5A63"/>
    <w:rsid w:val="00ED5C34"/>
    <w:rsid w:val="00ED5CF8"/>
    <w:rsid w:val="00ED6D61"/>
    <w:rsid w:val="00ED6E93"/>
    <w:rsid w:val="00ED6EC9"/>
    <w:rsid w:val="00EE0355"/>
    <w:rsid w:val="00EE0EFB"/>
    <w:rsid w:val="00EE1804"/>
    <w:rsid w:val="00EE181A"/>
    <w:rsid w:val="00EE1A0F"/>
    <w:rsid w:val="00EE1D96"/>
    <w:rsid w:val="00EE77BF"/>
    <w:rsid w:val="00EF11B9"/>
    <w:rsid w:val="00EF1462"/>
    <w:rsid w:val="00EF1C09"/>
    <w:rsid w:val="00EF1E7D"/>
    <w:rsid w:val="00EF2FF4"/>
    <w:rsid w:val="00EF3C44"/>
    <w:rsid w:val="00EF4897"/>
    <w:rsid w:val="00EF4E43"/>
    <w:rsid w:val="00EF5091"/>
    <w:rsid w:val="00EF511C"/>
    <w:rsid w:val="00EF5D4C"/>
    <w:rsid w:val="00EF6516"/>
    <w:rsid w:val="00EF7BA1"/>
    <w:rsid w:val="00F002A1"/>
    <w:rsid w:val="00F00E20"/>
    <w:rsid w:val="00F02966"/>
    <w:rsid w:val="00F05A97"/>
    <w:rsid w:val="00F05EA3"/>
    <w:rsid w:val="00F10F40"/>
    <w:rsid w:val="00F11F8C"/>
    <w:rsid w:val="00F129E8"/>
    <w:rsid w:val="00F13834"/>
    <w:rsid w:val="00F21359"/>
    <w:rsid w:val="00F238FE"/>
    <w:rsid w:val="00F24B3E"/>
    <w:rsid w:val="00F26140"/>
    <w:rsid w:val="00F271CA"/>
    <w:rsid w:val="00F27AE1"/>
    <w:rsid w:val="00F27AFB"/>
    <w:rsid w:val="00F27EB1"/>
    <w:rsid w:val="00F30E43"/>
    <w:rsid w:val="00F3382D"/>
    <w:rsid w:val="00F3384C"/>
    <w:rsid w:val="00F367FA"/>
    <w:rsid w:val="00F3680E"/>
    <w:rsid w:val="00F40095"/>
    <w:rsid w:val="00F403A1"/>
    <w:rsid w:val="00F45A37"/>
    <w:rsid w:val="00F45CE7"/>
    <w:rsid w:val="00F4670D"/>
    <w:rsid w:val="00F47DD2"/>
    <w:rsid w:val="00F504F7"/>
    <w:rsid w:val="00F505D5"/>
    <w:rsid w:val="00F52345"/>
    <w:rsid w:val="00F5352D"/>
    <w:rsid w:val="00F53EC1"/>
    <w:rsid w:val="00F53F07"/>
    <w:rsid w:val="00F54DD9"/>
    <w:rsid w:val="00F54E91"/>
    <w:rsid w:val="00F56553"/>
    <w:rsid w:val="00F574CA"/>
    <w:rsid w:val="00F578B0"/>
    <w:rsid w:val="00F57F53"/>
    <w:rsid w:val="00F614B9"/>
    <w:rsid w:val="00F6151B"/>
    <w:rsid w:val="00F62AE6"/>
    <w:rsid w:val="00F62C6D"/>
    <w:rsid w:val="00F63CEF"/>
    <w:rsid w:val="00F64A86"/>
    <w:rsid w:val="00F64F76"/>
    <w:rsid w:val="00F66360"/>
    <w:rsid w:val="00F67007"/>
    <w:rsid w:val="00F670B7"/>
    <w:rsid w:val="00F72A79"/>
    <w:rsid w:val="00F74429"/>
    <w:rsid w:val="00F74CF1"/>
    <w:rsid w:val="00F74ECF"/>
    <w:rsid w:val="00F75C7B"/>
    <w:rsid w:val="00F76F2A"/>
    <w:rsid w:val="00F80C0B"/>
    <w:rsid w:val="00F815C5"/>
    <w:rsid w:val="00F81D0D"/>
    <w:rsid w:val="00F821D2"/>
    <w:rsid w:val="00F8266F"/>
    <w:rsid w:val="00F83EF7"/>
    <w:rsid w:val="00F845F1"/>
    <w:rsid w:val="00F851CA"/>
    <w:rsid w:val="00F86596"/>
    <w:rsid w:val="00F872F2"/>
    <w:rsid w:val="00F91592"/>
    <w:rsid w:val="00F919CA"/>
    <w:rsid w:val="00F920DE"/>
    <w:rsid w:val="00F9238F"/>
    <w:rsid w:val="00F92FD9"/>
    <w:rsid w:val="00F9341B"/>
    <w:rsid w:val="00F94C8D"/>
    <w:rsid w:val="00F9525B"/>
    <w:rsid w:val="00F9623B"/>
    <w:rsid w:val="00F96C56"/>
    <w:rsid w:val="00F96D96"/>
    <w:rsid w:val="00FA14EB"/>
    <w:rsid w:val="00FA1CF3"/>
    <w:rsid w:val="00FA2A5D"/>
    <w:rsid w:val="00FA4961"/>
    <w:rsid w:val="00FA4C35"/>
    <w:rsid w:val="00FA5F07"/>
    <w:rsid w:val="00FA7E71"/>
    <w:rsid w:val="00FB2007"/>
    <w:rsid w:val="00FB332E"/>
    <w:rsid w:val="00FB41D1"/>
    <w:rsid w:val="00FB4686"/>
    <w:rsid w:val="00FB4781"/>
    <w:rsid w:val="00FB616B"/>
    <w:rsid w:val="00FB787A"/>
    <w:rsid w:val="00FB7C82"/>
    <w:rsid w:val="00FC12DB"/>
    <w:rsid w:val="00FC13B7"/>
    <w:rsid w:val="00FC1975"/>
    <w:rsid w:val="00FC2725"/>
    <w:rsid w:val="00FC2D51"/>
    <w:rsid w:val="00FC3EB7"/>
    <w:rsid w:val="00FC4294"/>
    <w:rsid w:val="00FC6495"/>
    <w:rsid w:val="00FC6A30"/>
    <w:rsid w:val="00FC74CE"/>
    <w:rsid w:val="00FC783E"/>
    <w:rsid w:val="00FD0C17"/>
    <w:rsid w:val="00FD0D41"/>
    <w:rsid w:val="00FD101E"/>
    <w:rsid w:val="00FD11D1"/>
    <w:rsid w:val="00FD23E8"/>
    <w:rsid w:val="00FD2CFD"/>
    <w:rsid w:val="00FD2E55"/>
    <w:rsid w:val="00FD2F27"/>
    <w:rsid w:val="00FD2FD7"/>
    <w:rsid w:val="00FD462E"/>
    <w:rsid w:val="00FD5B33"/>
    <w:rsid w:val="00FD6E13"/>
    <w:rsid w:val="00FD77E4"/>
    <w:rsid w:val="00FD7A31"/>
    <w:rsid w:val="00FE5DED"/>
    <w:rsid w:val="00FE7A81"/>
    <w:rsid w:val="00FF1104"/>
    <w:rsid w:val="00FF235F"/>
    <w:rsid w:val="00FF37CC"/>
    <w:rsid w:val="00FF4F61"/>
    <w:rsid w:val="00FF56F9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6C2B7B"/>
  <w15:docId w15:val="{AE800940-2F7A-41F7-B5E6-CF93B706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B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00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002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E1C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283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12015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13F01"/>
    <w:pPr>
      <w:widowControl w:val="0"/>
      <w:autoSpaceDE w:val="0"/>
      <w:autoSpaceDN w:val="0"/>
      <w:ind w:left="119"/>
    </w:pPr>
    <w:rPr>
      <w:rFonts w:ascii="Courier New" w:eastAsia="Courier New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13F01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text here</vt:lpstr>
    </vt:vector>
  </TitlesOfParts>
  <Company>13365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text here</dc:title>
  <dc:creator>13365</dc:creator>
  <cp:lastModifiedBy>Tony Sajan</cp:lastModifiedBy>
  <cp:revision>2</cp:revision>
  <cp:lastPrinted>2007-08-29T19:11:00Z</cp:lastPrinted>
  <dcterms:created xsi:type="dcterms:W3CDTF">2020-01-04T18:58:00Z</dcterms:created>
  <dcterms:modified xsi:type="dcterms:W3CDTF">2020-01-04T18:58:00Z</dcterms:modified>
</cp:coreProperties>
</file>